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6923" w:rsidRPr="00C16BAF" w:rsidRDefault="00B86923" w:rsidP="00B86923">
      <w:pPr>
        <w:rPr>
          <w:rFonts w:ascii="Arial" w:hAnsi="Arial"/>
          <w:b/>
          <w:i/>
          <w:noProof/>
          <w:sz w:val="24"/>
        </w:rPr>
      </w:pPr>
      <w:bookmarkStart w:id="0" w:name="_GoBack"/>
      <w:bookmarkEnd w:id="0"/>
      <w:r w:rsidRPr="00C16BAF">
        <w:rPr>
          <w:rFonts w:ascii="Arial" w:hAnsi="Arial"/>
          <w:b/>
          <w:noProof/>
          <w:sz w:val="24"/>
        </w:rPr>
        <w:t>3GPP TSG CT WG1 Meeting #</w:t>
      </w:r>
      <w:r w:rsidR="00B3044D">
        <w:rPr>
          <w:rFonts w:ascii="Arial" w:hAnsi="Arial"/>
          <w:b/>
          <w:noProof/>
          <w:sz w:val="24"/>
        </w:rPr>
        <w:t>85</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C1-1</w:t>
      </w:r>
      <w:r w:rsidR="007652DE">
        <w:rPr>
          <w:rFonts w:ascii="Arial" w:hAnsi="Arial"/>
          <w:b/>
          <w:noProof/>
          <w:sz w:val="24"/>
        </w:rPr>
        <w:t>34575</w:t>
      </w:r>
    </w:p>
    <w:p w:rsidR="00B86923" w:rsidRDefault="00B86923" w:rsidP="00B86923">
      <w:pPr>
        <w:rPr>
          <w:rFonts w:ascii="Arial" w:hAnsi="Arial"/>
          <w:b/>
          <w:noProof/>
          <w:sz w:val="24"/>
        </w:rPr>
      </w:pPr>
      <w:r>
        <w:rPr>
          <w:rFonts w:ascii="Arial" w:hAnsi="Arial"/>
          <w:b/>
          <w:noProof/>
          <w:sz w:val="24"/>
        </w:rPr>
        <w:t xml:space="preserve">San </w:t>
      </w:r>
      <w:r w:rsidR="00B3044D">
        <w:rPr>
          <w:rFonts w:ascii="Arial" w:hAnsi="Arial"/>
          <w:b/>
          <w:noProof/>
          <w:sz w:val="24"/>
        </w:rPr>
        <w:t>Francisco, USA, 11 - 15 November</w:t>
      </w:r>
      <w:r>
        <w:rPr>
          <w:rFonts w:ascii="Arial" w:hAnsi="Arial"/>
          <w:b/>
          <w:noProof/>
          <w:sz w:val="24"/>
        </w:rPr>
        <w:t xml:space="preserve"> 2013</w:t>
      </w:r>
    </w:p>
    <w:p w:rsidR="00B86923" w:rsidRPr="00F9716A" w:rsidRDefault="00B86923" w:rsidP="00B86923">
      <w:pPr>
        <w:rPr>
          <w:rFonts w:ascii="Arial" w:hAnsi="Arial" w:cs="Arial"/>
          <w:b/>
          <w:bCs/>
          <w:noProof/>
          <w:sz w:val="24"/>
        </w:rPr>
      </w:pPr>
    </w:p>
    <w:p w:rsidR="00B86923" w:rsidRDefault="00C90392" w:rsidP="00B86923">
      <w:pPr>
        <w:spacing w:after="120"/>
        <w:ind w:left="1985" w:hanging="1985"/>
        <w:rPr>
          <w:rFonts w:ascii="Arial" w:hAnsi="Arial" w:cs="Arial"/>
          <w:b/>
          <w:bCs/>
        </w:rPr>
      </w:pPr>
      <w:r>
        <w:rPr>
          <w:rFonts w:ascii="Arial" w:hAnsi="Arial" w:cs="Arial"/>
          <w:b/>
          <w:bCs/>
        </w:rPr>
        <w:t>Source:</w:t>
      </w:r>
      <w:r>
        <w:rPr>
          <w:rFonts w:ascii="Arial" w:hAnsi="Arial" w:cs="Arial"/>
          <w:b/>
          <w:bCs/>
        </w:rPr>
        <w:tab/>
      </w:r>
      <w:r w:rsidR="00611CA6">
        <w:rPr>
          <w:rFonts w:ascii="Arial" w:hAnsi="Arial" w:cs="Arial"/>
          <w:b/>
          <w:bCs/>
        </w:rPr>
        <w:t>Broadcom Corporation</w:t>
      </w:r>
    </w:p>
    <w:p w:rsidR="00B86923" w:rsidRDefault="00322125" w:rsidP="00B86923">
      <w:pPr>
        <w:spacing w:after="120"/>
        <w:ind w:left="1985" w:hanging="1985"/>
        <w:rPr>
          <w:rFonts w:ascii="Arial" w:hAnsi="Arial" w:cs="Arial"/>
          <w:b/>
          <w:bCs/>
        </w:rPr>
      </w:pPr>
      <w:r>
        <w:rPr>
          <w:rFonts w:ascii="Arial" w:hAnsi="Arial" w:cs="Arial"/>
          <w:b/>
          <w:bCs/>
        </w:rPr>
        <w:t>Title:</w:t>
      </w:r>
      <w:r>
        <w:rPr>
          <w:rFonts w:ascii="Arial" w:hAnsi="Arial" w:cs="Arial"/>
          <w:b/>
          <w:bCs/>
        </w:rPr>
        <w:tab/>
      </w:r>
      <w:r w:rsidR="007652DE">
        <w:rPr>
          <w:rFonts w:ascii="Arial" w:hAnsi="Arial" w:cs="Arial"/>
          <w:b/>
          <w:bCs/>
        </w:rPr>
        <w:t>Discussion on ISRP extensions for</w:t>
      </w:r>
      <w:r w:rsidR="00B3044D">
        <w:rPr>
          <w:rFonts w:ascii="Arial" w:hAnsi="Arial" w:cs="Arial"/>
          <w:b/>
          <w:bCs/>
        </w:rPr>
        <w:t xml:space="preserve"> WORM</w:t>
      </w:r>
      <w:r w:rsidR="00B86923">
        <w:rPr>
          <w:rFonts w:ascii="Arial" w:hAnsi="Arial" w:cs="Arial"/>
          <w:b/>
          <w:bCs/>
        </w:rPr>
        <w:t xml:space="preserve"> </w:t>
      </w:r>
    </w:p>
    <w:p w:rsidR="00B86923" w:rsidRDefault="00B3044D" w:rsidP="00B86923">
      <w:pPr>
        <w:spacing w:after="120"/>
        <w:ind w:left="1985" w:hanging="1985"/>
        <w:rPr>
          <w:rFonts w:ascii="Arial" w:hAnsi="Arial" w:cs="Arial"/>
          <w:b/>
          <w:bCs/>
        </w:rPr>
      </w:pPr>
      <w:r>
        <w:rPr>
          <w:rFonts w:ascii="Arial" w:hAnsi="Arial" w:cs="Arial"/>
          <w:b/>
          <w:bCs/>
        </w:rPr>
        <w:t>Agenda item:</w:t>
      </w:r>
      <w:r>
        <w:rPr>
          <w:rFonts w:ascii="Arial" w:hAnsi="Arial" w:cs="Arial"/>
          <w:b/>
          <w:bCs/>
        </w:rPr>
        <w:tab/>
      </w:r>
      <w:r w:rsidR="007652DE">
        <w:rPr>
          <w:rFonts w:ascii="Arial" w:hAnsi="Arial" w:cs="Arial"/>
          <w:b/>
          <w:bCs/>
        </w:rPr>
        <w:t>12.7</w:t>
      </w:r>
    </w:p>
    <w:p w:rsidR="00B86923" w:rsidRDefault="00B86923" w:rsidP="00B86923">
      <w:pPr>
        <w:spacing w:after="120"/>
        <w:ind w:left="1985" w:hanging="1985"/>
        <w:rPr>
          <w:rFonts w:ascii="Arial" w:hAnsi="Arial" w:cs="Arial"/>
          <w:b/>
          <w:bCs/>
        </w:rPr>
      </w:pPr>
      <w:r>
        <w:rPr>
          <w:rFonts w:ascii="Arial" w:hAnsi="Arial" w:cs="Arial"/>
          <w:b/>
          <w:bCs/>
        </w:rPr>
        <w:t>Document for:</w:t>
      </w:r>
      <w:r>
        <w:rPr>
          <w:rFonts w:ascii="Arial" w:hAnsi="Arial" w:cs="Arial"/>
          <w:b/>
          <w:bCs/>
        </w:rPr>
        <w:tab/>
        <w:t>Discussion</w:t>
      </w:r>
    </w:p>
    <w:p w:rsidR="00B86923" w:rsidRDefault="00B86923" w:rsidP="00B86923">
      <w:pPr>
        <w:pBdr>
          <w:bottom w:val="single" w:sz="4" w:space="1" w:color="auto"/>
        </w:pBdr>
        <w:rPr>
          <w:rFonts w:ascii="Arial" w:hAnsi="Arial" w:cs="Arial"/>
          <w:b/>
          <w:bCs/>
        </w:rPr>
      </w:pPr>
    </w:p>
    <w:p w:rsidR="00B86923" w:rsidRPr="00A1184C" w:rsidRDefault="00B86923" w:rsidP="007E3427">
      <w:pPr>
        <w:rPr>
          <w:rFonts w:ascii="Arial" w:hAnsi="Arial" w:cs="Arial"/>
          <w:b/>
          <w:bCs/>
        </w:rPr>
      </w:pPr>
    </w:p>
    <w:p w:rsidR="00B86923" w:rsidRPr="00A1184C" w:rsidRDefault="00B86923" w:rsidP="007E3427">
      <w:pPr>
        <w:pStyle w:val="Heading1"/>
        <w:numPr>
          <w:ilvl w:val="0"/>
          <w:numId w:val="3"/>
        </w:numPr>
        <w:rPr>
          <w:rFonts w:cs="Arial"/>
        </w:rPr>
      </w:pPr>
      <w:r w:rsidRPr="00A1184C">
        <w:rPr>
          <w:rFonts w:cs="Arial"/>
        </w:rPr>
        <w:t>Introduction</w:t>
      </w:r>
    </w:p>
    <w:p w:rsidR="00716EC0" w:rsidRDefault="00B3044D" w:rsidP="007E3427">
      <w:pPr>
        <w:ind w:left="37"/>
        <w:rPr>
          <w:rFonts w:ascii="Arial" w:hAnsi="Arial" w:cs="Arial"/>
          <w:bCs/>
        </w:rPr>
      </w:pPr>
      <w:r>
        <w:rPr>
          <w:rFonts w:ascii="Arial" w:hAnsi="Arial" w:cs="Arial"/>
          <w:bCs/>
        </w:rPr>
        <w:t>In their</w:t>
      </w:r>
      <w:r w:rsidR="007F3BFF">
        <w:rPr>
          <w:rFonts w:ascii="Arial" w:hAnsi="Arial" w:cs="Arial"/>
          <w:bCs/>
        </w:rPr>
        <w:t xml:space="preserve"> LS C1-134025 / S2-133859</w:t>
      </w:r>
      <w:r>
        <w:rPr>
          <w:rFonts w:ascii="Arial" w:hAnsi="Arial" w:cs="Arial"/>
          <w:bCs/>
        </w:rPr>
        <w:t xml:space="preserve">, SA2 encouraged CT1 to update ANDSF in ISRP area for WORM work item. SA2 </w:t>
      </w:r>
      <w:r w:rsidR="00C3278F">
        <w:rPr>
          <w:rFonts w:ascii="Arial" w:hAnsi="Arial" w:cs="Arial"/>
          <w:bCs/>
        </w:rPr>
        <w:t>have documented key issues and candidate solutions in 3GPP TR 23.890.</w:t>
      </w:r>
    </w:p>
    <w:p w:rsidR="005E3334" w:rsidRDefault="005E3334" w:rsidP="007E3427">
      <w:pPr>
        <w:ind w:left="37"/>
        <w:rPr>
          <w:rFonts w:ascii="Arial" w:hAnsi="Arial" w:cs="Arial"/>
          <w:bCs/>
        </w:rPr>
      </w:pPr>
    </w:p>
    <w:p w:rsidR="005E3334" w:rsidRDefault="005E3334" w:rsidP="007E3427">
      <w:pPr>
        <w:ind w:left="37"/>
        <w:rPr>
          <w:rFonts w:ascii="Arial" w:hAnsi="Arial" w:cs="Arial"/>
          <w:bCs/>
        </w:rPr>
      </w:pPr>
      <w:r>
        <w:rPr>
          <w:rFonts w:ascii="Arial" w:hAnsi="Arial" w:cs="Arial"/>
          <w:bCs/>
        </w:rPr>
        <w:t xml:space="preserve">ANDSF / ISRP already </w:t>
      </w:r>
      <w:proofErr w:type="gramStart"/>
      <w:r>
        <w:rPr>
          <w:rFonts w:ascii="Arial" w:hAnsi="Arial" w:cs="Arial"/>
          <w:bCs/>
        </w:rPr>
        <w:t>makes</w:t>
      </w:r>
      <w:proofErr w:type="gramEnd"/>
      <w:r>
        <w:rPr>
          <w:rFonts w:ascii="Arial" w:hAnsi="Arial" w:cs="Arial"/>
          <w:bCs/>
        </w:rPr>
        <w:t xml:space="preserve"> it possible to determine the source and destination system for PS data offloading to WLAN.</w:t>
      </w:r>
    </w:p>
    <w:p w:rsidR="005E3334" w:rsidRDefault="005E3334" w:rsidP="00A30C25">
      <w:pPr>
        <w:rPr>
          <w:rFonts w:ascii="Arial" w:hAnsi="Arial" w:cs="Arial"/>
          <w:bCs/>
        </w:rPr>
      </w:pPr>
    </w:p>
    <w:p w:rsidR="005E3334" w:rsidRDefault="005E3334" w:rsidP="00A30C25">
      <w:pPr>
        <w:ind w:left="74"/>
        <w:rPr>
          <w:rFonts w:ascii="Arial" w:hAnsi="Arial" w:cs="Arial"/>
          <w:bCs/>
        </w:rPr>
      </w:pPr>
      <w:r>
        <w:rPr>
          <w:rFonts w:ascii="Arial" w:hAnsi="Arial" w:cs="Arial"/>
          <w:bCs/>
        </w:rPr>
        <w:t xml:space="preserve">The present version of 3GPP TS 24.312 allows also RAT-based routing rules, since it is possible to configure groups of GERAN, UTRAN and E-UTRAN cells based on LAC, TAC and cell ID to identify </w:t>
      </w:r>
      <w:r w:rsidR="00C60A07">
        <w:rPr>
          <w:rFonts w:ascii="Arial" w:hAnsi="Arial" w:cs="Arial"/>
          <w:bCs/>
        </w:rPr>
        <w:t xml:space="preserve">areas covered by </w:t>
      </w:r>
      <w:r>
        <w:rPr>
          <w:rFonts w:ascii="Arial" w:hAnsi="Arial" w:cs="Arial"/>
          <w:bCs/>
        </w:rPr>
        <w:t xml:space="preserve">different 3GPP RATs. However, no simple way to address a whole 3GPP RAT (GERAN, UTRAN, </w:t>
      </w:r>
      <w:proofErr w:type="gramStart"/>
      <w:r>
        <w:rPr>
          <w:rFonts w:ascii="Arial" w:hAnsi="Arial" w:cs="Arial"/>
          <w:bCs/>
        </w:rPr>
        <w:t>E</w:t>
      </w:r>
      <w:proofErr w:type="gramEnd"/>
      <w:r>
        <w:rPr>
          <w:rFonts w:ascii="Arial" w:hAnsi="Arial" w:cs="Arial"/>
          <w:bCs/>
        </w:rPr>
        <w:t>-UTRAN) exists at the moment.</w:t>
      </w:r>
    </w:p>
    <w:p w:rsidR="00B86923" w:rsidRDefault="00B86923" w:rsidP="007E3427">
      <w:pPr>
        <w:ind w:left="37"/>
        <w:rPr>
          <w:rFonts w:ascii="Arial" w:hAnsi="Arial" w:cs="Arial"/>
          <w:bCs/>
        </w:rPr>
      </w:pPr>
    </w:p>
    <w:p w:rsidR="00B86923" w:rsidRPr="00A1184C" w:rsidRDefault="00B86923" w:rsidP="007E3427">
      <w:pPr>
        <w:pStyle w:val="Heading1"/>
        <w:numPr>
          <w:ilvl w:val="0"/>
          <w:numId w:val="3"/>
        </w:numPr>
        <w:rPr>
          <w:rFonts w:cs="Arial"/>
        </w:rPr>
      </w:pPr>
      <w:r w:rsidRPr="00A1184C">
        <w:rPr>
          <w:rFonts w:cs="Arial"/>
        </w:rPr>
        <w:t xml:space="preserve">Problem </w:t>
      </w:r>
    </w:p>
    <w:p w:rsidR="00A362DC" w:rsidRDefault="00A362DC" w:rsidP="007E3427">
      <w:pPr>
        <w:ind w:left="74"/>
        <w:rPr>
          <w:rFonts w:ascii="Arial" w:hAnsi="Arial" w:cs="Arial"/>
          <w:bCs/>
        </w:rPr>
      </w:pPr>
      <w:r>
        <w:rPr>
          <w:rFonts w:ascii="Arial" w:hAnsi="Arial" w:cs="Arial"/>
          <w:bCs/>
        </w:rPr>
        <w:t xml:space="preserve">Following WORM WI principles and problem statement in </w:t>
      </w:r>
      <w:r w:rsidR="00B7711B">
        <w:rPr>
          <w:rFonts w:ascii="Arial" w:hAnsi="Arial" w:cs="Arial"/>
          <w:bCs/>
        </w:rPr>
        <w:t xml:space="preserve">3GPP </w:t>
      </w:r>
      <w:r>
        <w:rPr>
          <w:rFonts w:ascii="Arial" w:hAnsi="Arial" w:cs="Arial"/>
          <w:bCs/>
        </w:rPr>
        <w:t xml:space="preserve">TR 23.890, clause </w:t>
      </w:r>
      <w:r w:rsidR="00C3278F">
        <w:rPr>
          <w:rFonts w:ascii="Arial" w:hAnsi="Arial" w:cs="Arial"/>
          <w:bCs/>
        </w:rPr>
        <w:t>4.1, Key Issue 1</w:t>
      </w:r>
      <w:r w:rsidR="005E3334">
        <w:rPr>
          <w:rFonts w:ascii="Arial" w:hAnsi="Arial" w:cs="Arial"/>
          <w:bCs/>
        </w:rPr>
        <w:t>;</w:t>
      </w:r>
      <w:r w:rsidR="00C3278F">
        <w:rPr>
          <w:rFonts w:ascii="Arial" w:hAnsi="Arial" w:cs="Arial"/>
          <w:bCs/>
        </w:rPr>
        <w:t xml:space="preserve"> </w:t>
      </w:r>
      <w:r w:rsidR="005E3334">
        <w:rPr>
          <w:rFonts w:ascii="Arial" w:hAnsi="Arial" w:cs="Arial"/>
          <w:bCs/>
        </w:rPr>
        <w:t>a</w:t>
      </w:r>
      <w:r w:rsidR="00B407B3">
        <w:rPr>
          <w:rFonts w:ascii="Arial" w:hAnsi="Arial" w:cs="Arial"/>
          <w:bCs/>
        </w:rPr>
        <w:t xml:space="preserve"> </w:t>
      </w:r>
      <w:r w:rsidR="005E3334">
        <w:rPr>
          <w:rFonts w:ascii="Arial" w:hAnsi="Arial" w:cs="Arial"/>
          <w:bCs/>
        </w:rPr>
        <w:t>capability to indicate from which 3GPP source RAT to offload and from which source RATs there is no need to offload needs to be added.</w:t>
      </w:r>
      <w:r w:rsidR="005E3334" w:rsidRPr="00716E07">
        <w:rPr>
          <w:rFonts w:ascii="Arial" w:hAnsi="Arial" w:cs="Arial"/>
          <w:bCs/>
        </w:rPr>
        <w:t xml:space="preserve"> </w:t>
      </w:r>
      <w:r w:rsidR="005E3334">
        <w:rPr>
          <w:rFonts w:ascii="Arial" w:hAnsi="Arial" w:cs="Arial"/>
          <w:bCs/>
        </w:rPr>
        <w:t>Example case with ISRP configured to offload data from GERAN and UTRAN, and not to offload when camping on E-UTRAN cell is considered.</w:t>
      </w:r>
      <w:r>
        <w:rPr>
          <w:rFonts w:ascii="Arial" w:hAnsi="Arial" w:cs="Arial"/>
          <w:bCs/>
        </w:rPr>
        <w:t xml:space="preserve">. </w:t>
      </w:r>
    </w:p>
    <w:p w:rsidR="00B7711B" w:rsidRDefault="00B7711B" w:rsidP="007E3427">
      <w:pPr>
        <w:ind w:left="74"/>
        <w:rPr>
          <w:rFonts w:ascii="Arial" w:hAnsi="Arial" w:cs="Arial"/>
          <w:bCs/>
        </w:rPr>
      </w:pPr>
    </w:p>
    <w:p w:rsidR="00B7711B" w:rsidRDefault="00B7711B" w:rsidP="007E3427">
      <w:pPr>
        <w:ind w:left="74"/>
        <w:rPr>
          <w:rFonts w:ascii="Arial" w:hAnsi="Arial" w:cs="Arial"/>
          <w:bCs/>
        </w:rPr>
      </w:pPr>
      <w:r>
        <w:rPr>
          <w:rFonts w:ascii="Arial" w:hAnsi="Arial" w:cs="Arial"/>
          <w:bCs/>
        </w:rPr>
        <w:t xml:space="preserve">3GPP TR </w:t>
      </w:r>
      <w:r w:rsidR="005E3334">
        <w:rPr>
          <w:rFonts w:ascii="Arial" w:hAnsi="Arial" w:cs="Arial"/>
          <w:bCs/>
        </w:rPr>
        <w:t xml:space="preserve">23.890 </w:t>
      </w:r>
      <w:r>
        <w:rPr>
          <w:rFonts w:ascii="Arial" w:hAnsi="Arial" w:cs="Arial"/>
          <w:bCs/>
        </w:rPr>
        <w:t>also identifies possible solution</w:t>
      </w:r>
      <w:r w:rsidR="00A30C25">
        <w:rPr>
          <w:rFonts w:ascii="Arial" w:hAnsi="Arial" w:cs="Arial"/>
          <w:bCs/>
        </w:rPr>
        <w:t xml:space="preserve"> </w:t>
      </w:r>
      <w:r>
        <w:rPr>
          <w:rFonts w:ascii="Arial" w:hAnsi="Arial" w:cs="Arial"/>
          <w:bCs/>
        </w:rPr>
        <w:t>via the extension of &lt;X&gt;/ISRP&lt;X&gt;/</w:t>
      </w:r>
      <w:proofErr w:type="spellStart"/>
      <w:r>
        <w:rPr>
          <w:rFonts w:ascii="Arial" w:hAnsi="Arial" w:cs="Arial"/>
          <w:bCs/>
        </w:rPr>
        <w:t>ForFlowBased</w:t>
      </w:r>
      <w:proofErr w:type="spellEnd"/>
      <w:r>
        <w:rPr>
          <w:rFonts w:ascii="Arial" w:hAnsi="Arial" w:cs="Arial"/>
          <w:bCs/>
        </w:rPr>
        <w:t>/&lt;X&gt;/</w:t>
      </w:r>
      <w:proofErr w:type="spellStart"/>
      <w:r>
        <w:rPr>
          <w:rFonts w:ascii="Arial" w:hAnsi="Arial" w:cs="Arial"/>
          <w:bCs/>
        </w:rPr>
        <w:t>RoutingRule</w:t>
      </w:r>
      <w:proofErr w:type="spellEnd"/>
      <w:r>
        <w:rPr>
          <w:rFonts w:ascii="Arial" w:hAnsi="Arial" w:cs="Arial"/>
          <w:bCs/>
        </w:rPr>
        <w:t>/&lt;X&gt;/</w:t>
      </w:r>
      <w:proofErr w:type="spellStart"/>
      <w:r>
        <w:rPr>
          <w:rFonts w:ascii="Arial" w:hAnsi="Arial" w:cs="Arial"/>
          <w:bCs/>
        </w:rPr>
        <w:t>AccessTechnology</w:t>
      </w:r>
      <w:proofErr w:type="spellEnd"/>
      <w:r>
        <w:rPr>
          <w:rFonts w:ascii="Arial" w:hAnsi="Arial" w:cs="Arial"/>
          <w:bCs/>
        </w:rPr>
        <w:t xml:space="preserve"> leaf. This candidate solution would affect 3GPP TS 24.312, which is ANDSF stage </w:t>
      </w:r>
      <w:proofErr w:type="gramStart"/>
      <w:r>
        <w:rPr>
          <w:rFonts w:ascii="Arial" w:hAnsi="Arial" w:cs="Arial"/>
          <w:bCs/>
        </w:rPr>
        <w:t xml:space="preserve">3 </w:t>
      </w:r>
      <w:proofErr w:type="spellStart"/>
      <w:r>
        <w:rPr>
          <w:rFonts w:ascii="Arial" w:hAnsi="Arial" w:cs="Arial"/>
          <w:bCs/>
        </w:rPr>
        <w:t>specifiation</w:t>
      </w:r>
      <w:proofErr w:type="spellEnd"/>
      <w:r>
        <w:rPr>
          <w:rFonts w:ascii="Arial" w:hAnsi="Arial" w:cs="Arial"/>
          <w:bCs/>
        </w:rPr>
        <w:t xml:space="preserve"> under CT1 control</w:t>
      </w:r>
      <w:proofErr w:type="gramEnd"/>
      <w:r>
        <w:rPr>
          <w:rFonts w:ascii="Arial" w:hAnsi="Arial" w:cs="Arial"/>
          <w:bCs/>
        </w:rPr>
        <w:t xml:space="preserve">. Candidate solutions were not analysed or reviewed by CT1 before LS </w:t>
      </w:r>
      <w:r w:rsidR="007F3BFF">
        <w:rPr>
          <w:rFonts w:ascii="Arial" w:hAnsi="Arial" w:cs="Arial"/>
          <w:bCs/>
        </w:rPr>
        <w:t xml:space="preserve">C1-134025 / S2-133859 was received </w:t>
      </w:r>
      <w:r w:rsidR="00E26C04">
        <w:rPr>
          <w:rFonts w:ascii="Arial" w:hAnsi="Arial" w:cs="Arial"/>
          <w:bCs/>
        </w:rPr>
        <w:t xml:space="preserve">from SA2 </w:t>
      </w:r>
      <w:r w:rsidR="007F3BFF">
        <w:rPr>
          <w:rFonts w:ascii="Arial" w:hAnsi="Arial" w:cs="Arial"/>
          <w:bCs/>
        </w:rPr>
        <w:t>in CT1 #84bis in October 2013.</w:t>
      </w:r>
    </w:p>
    <w:p w:rsidR="00B86923" w:rsidRDefault="00B86923" w:rsidP="007E3427">
      <w:pPr>
        <w:ind w:left="74"/>
        <w:rPr>
          <w:rFonts w:ascii="Arial" w:hAnsi="Arial" w:cs="Arial"/>
          <w:bCs/>
        </w:rPr>
      </w:pPr>
    </w:p>
    <w:p w:rsidR="005E3334" w:rsidRDefault="005E3334" w:rsidP="007E3427">
      <w:pPr>
        <w:ind w:left="74"/>
        <w:rPr>
          <w:rFonts w:ascii="Arial" w:hAnsi="Arial" w:cs="Arial"/>
          <w:bCs/>
        </w:rPr>
      </w:pPr>
    </w:p>
    <w:p w:rsidR="00B86923" w:rsidRDefault="00716E07" w:rsidP="007E3427">
      <w:pPr>
        <w:pStyle w:val="Heading1"/>
        <w:numPr>
          <w:ilvl w:val="0"/>
          <w:numId w:val="3"/>
        </w:numPr>
      </w:pPr>
      <w:r>
        <w:t>Structure of ISRP</w:t>
      </w:r>
    </w:p>
    <w:p w:rsidR="00716E07" w:rsidRDefault="008A5888" w:rsidP="007E3427">
      <w:pPr>
        <w:ind w:left="74"/>
        <w:rPr>
          <w:rFonts w:ascii="Arial" w:hAnsi="Arial" w:cs="Arial"/>
          <w:bCs/>
        </w:rPr>
      </w:pPr>
      <w:r>
        <w:rPr>
          <w:rFonts w:ascii="Arial" w:hAnsi="Arial" w:cs="Arial"/>
          <w:bCs/>
        </w:rPr>
        <w:t>Flow distribution containers</w:t>
      </w:r>
      <w:r w:rsidR="00716E07">
        <w:rPr>
          <w:rFonts w:ascii="Arial" w:hAnsi="Arial" w:cs="Arial"/>
          <w:bCs/>
        </w:rPr>
        <w:t xml:space="preserve"> </w:t>
      </w:r>
      <w:proofErr w:type="spellStart"/>
      <w:r w:rsidR="00716E07">
        <w:rPr>
          <w:rFonts w:ascii="Arial" w:hAnsi="Arial" w:cs="Arial"/>
          <w:bCs/>
        </w:rPr>
        <w:t>ForFlowBased</w:t>
      </w:r>
      <w:proofErr w:type="spellEnd"/>
      <w:r w:rsidR="00716E07">
        <w:rPr>
          <w:rFonts w:ascii="Arial" w:hAnsi="Arial" w:cs="Arial"/>
          <w:bCs/>
        </w:rPr>
        <w:t xml:space="preserve">, </w:t>
      </w:r>
      <w:proofErr w:type="spellStart"/>
      <w:r w:rsidR="00716E07">
        <w:rPr>
          <w:rFonts w:ascii="Arial" w:hAnsi="Arial" w:cs="Arial"/>
          <w:bCs/>
        </w:rPr>
        <w:t>ForServiceBased</w:t>
      </w:r>
      <w:proofErr w:type="spellEnd"/>
      <w:r w:rsidR="00716E07">
        <w:rPr>
          <w:rFonts w:ascii="Arial" w:hAnsi="Arial" w:cs="Arial"/>
          <w:bCs/>
        </w:rPr>
        <w:t xml:space="preserve"> and </w:t>
      </w:r>
      <w:proofErr w:type="spellStart"/>
      <w:r w:rsidR="00716E07">
        <w:rPr>
          <w:rFonts w:ascii="Arial" w:hAnsi="Arial" w:cs="Arial"/>
          <w:bCs/>
        </w:rPr>
        <w:t>ForNonSeamlessOffload</w:t>
      </w:r>
      <w:proofErr w:type="spellEnd"/>
      <w:r>
        <w:rPr>
          <w:rFonts w:ascii="Arial" w:hAnsi="Arial" w:cs="Arial"/>
          <w:bCs/>
        </w:rPr>
        <w:t xml:space="preserve"> in ISRP</w:t>
      </w:r>
      <w:r w:rsidR="00716E07">
        <w:rPr>
          <w:rFonts w:ascii="Arial" w:hAnsi="Arial" w:cs="Arial"/>
          <w:bCs/>
        </w:rPr>
        <w:t xml:space="preserve"> determine the conditions </w:t>
      </w:r>
      <w:r>
        <w:rPr>
          <w:rFonts w:ascii="Arial" w:hAnsi="Arial" w:cs="Arial"/>
          <w:bCs/>
        </w:rPr>
        <w:t xml:space="preserve">and </w:t>
      </w:r>
      <w:r w:rsidR="00716E07">
        <w:rPr>
          <w:rFonts w:ascii="Arial" w:hAnsi="Arial" w:cs="Arial"/>
          <w:bCs/>
        </w:rPr>
        <w:t xml:space="preserve">the target system for offloading. </w:t>
      </w:r>
      <w:r>
        <w:rPr>
          <w:rFonts w:ascii="Arial" w:hAnsi="Arial" w:cs="Arial"/>
          <w:bCs/>
        </w:rPr>
        <w:t>O</w:t>
      </w:r>
      <w:r w:rsidR="00716E07">
        <w:rPr>
          <w:rFonts w:ascii="Arial" w:hAnsi="Arial" w:cs="Arial"/>
          <w:bCs/>
        </w:rPr>
        <w:t xml:space="preserve">ffloading </w:t>
      </w:r>
      <w:r>
        <w:rPr>
          <w:rFonts w:ascii="Arial" w:hAnsi="Arial" w:cs="Arial"/>
          <w:bCs/>
        </w:rPr>
        <w:t>of</w:t>
      </w:r>
      <w:r w:rsidR="00716E07">
        <w:rPr>
          <w:rFonts w:ascii="Arial" w:hAnsi="Arial" w:cs="Arial"/>
          <w:bCs/>
        </w:rPr>
        <w:t xml:space="preserve"> IP</w:t>
      </w:r>
      <w:r w:rsidR="00705764">
        <w:rPr>
          <w:rFonts w:ascii="Arial" w:hAnsi="Arial" w:cs="Arial"/>
          <w:bCs/>
        </w:rPr>
        <w:t xml:space="preserve"> Flow</w:t>
      </w:r>
      <w:r>
        <w:rPr>
          <w:rFonts w:ascii="Arial" w:hAnsi="Arial" w:cs="Arial"/>
          <w:bCs/>
        </w:rPr>
        <w:t>s matching</w:t>
      </w:r>
      <w:r w:rsidR="00705764">
        <w:rPr>
          <w:rFonts w:ascii="Arial" w:hAnsi="Arial" w:cs="Arial"/>
          <w:bCs/>
        </w:rPr>
        <w:t xml:space="preserve"> the flow criteria configured in </w:t>
      </w:r>
      <w:proofErr w:type="spellStart"/>
      <w:r w:rsidR="00716E07">
        <w:rPr>
          <w:rFonts w:ascii="Arial" w:hAnsi="Arial" w:cs="Arial"/>
          <w:bCs/>
        </w:rPr>
        <w:t>IPFlow</w:t>
      </w:r>
      <w:proofErr w:type="spellEnd"/>
      <w:r w:rsidR="00716E07">
        <w:rPr>
          <w:rFonts w:ascii="Arial" w:hAnsi="Arial" w:cs="Arial"/>
          <w:bCs/>
        </w:rPr>
        <w:t xml:space="preserve"> nod</w:t>
      </w:r>
      <w:r w:rsidR="00705764">
        <w:rPr>
          <w:rFonts w:ascii="Arial" w:hAnsi="Arial" w:cs="Arial"/>
          <w:bCs/>
        </w:rPr>
        <w:t>e or APN node</w:t>
      </w:r>
      <w:r>
        <w:rPr>
          <w:rFonts w:ascii="Arial" w:hAnsi="Arial" w:cs="Arial"/>
          <w:bCs/>
        </w:rPr>
        <w:t xml:space="preserve"> is attempted if the validity conditions in </w:t>
      </w:r>
      <w:proofErr w:type="spellStart"/>
      <w:r>
        <w:rPr>
          <w:rFonts w:ascii="Arial" w:hAnsi="Arial" w:cs="Arial"/>
          <w:bCs/>
        </w:rPr>
        <w:t>RoutingCriteria</w:t>
      </w:r>
      <w:proofErr w:type="spellEnd"/>
      <w:r>
        <w:rPr>
          <w:rFonts w:ascii="Arial" w:hAnsi="Arial" w:cs="Arial"/>
          <w:bCs/>
        </w:rPr>
        <w:t xml:space="preserve"> of the active rule match with the UE location (</w:t>
      </w:r>
      <w:proofErr w:type="spellStart"/>
      <w:r>
        <w:rPr>
          <w:rFonts w:ascii="Arial" w:hAnsi="Arial" w:cs="Arial"/>
          <w:bCs/>
        </w:rPr>
        <w:t>ValidityArea</w:t>
      </w:r>
      <w:proofErr w:type="spellEnd"/>
      <w:r>
        <w:rPr>
          <w:rFonts w:ascii="Arial" w:hAnsi="Arial" w:cs="Arial"/>
          <w:bCs/>
        </w:rPr>
        <w:t>) and time stamp (</w:t>
      </w:r>
      <w:proofErr w:type="spellStart"/>
      <w:r>
        <w:rPr>
          <w:rFonts w:ascii="Arial" w:hAnsi="Arial" w:cs="Arial"/>
          <w:bCs/>
        </w:rPr>
        <w:t>TimeOfDay</w:t>
      </w:r>
      <w:proofErr w:type="spellEnd"/>
      <w:r>
        <w:rPr>
          <w:rFonts w:ascii="Arial" w:hAnsi="Arial" w:cs="Arial"/>
          <w:bCs/>
        </w:rPr>
        <w:t>).</w:t>
      </w:r>
      <w:r w:rsidR="00705764">
        <w:rPr>
          <w:rFonts w:ascii="Arial" w:hAnsi="Arial" w:cs="Arial"/>
          <w:bCs/>
        </w:rPr>
        <w:t xml:space="preserve"> </w:t>
      </w:r>
      <w:proofErr w:type="spellStart"/>
      <w:r w:rsidR="00705764">
        <w:rPr>
          <w:rFonts w:ascii="Arial" w:hAnsi="Arial" w:cs="Arial"/>
          <w:bCs/>
        </w:rPr>
        <w:t>RoutingRule</w:t>
      </w:r>
      <w:proofErr w:type="spellEnd"/>
      <w:r w:rsidR="00705764">
        <w:rPr>
          <w:rFonts w:ascii="Arial" w:hAnsi="Arial" w:cs="Arial"/>
          <w:bCs/>
        </w:rPr>
        <w:t xml:space="preserve"> indicates the target system</w:t>
      </w:r>
      <w:r>
        <w:rPr>
          <w:rFonts w:ascii="Arial" w:hAnsi="Arial" w:cs="Arial"/>
          <w:bCs/>
        </w:rPr>
        <w:t>(</w:t>
      </w:r>
      <w:r w:rsidR="00705764">
        <w:rPr>
          <w:rFonts w:ascii="Arial" w:hAnsi="Arial" w:cs="Arial"/>
          <w:bCs/>
        </w:rPr>
        <w:t>s</w:t>
      </w:r>
      <w:r>
        <w:rPr>
          <w:rFonts w:ascii="Arial" w:hAnsi="Arial" w:cs="Arial"/>
          <w:bCs/>
        </w:rPr>
        <w:t>)</w:t>
      </w:r>
      <w:r w:rsidR="00705764">
        <w:rPr>
          <w:rFonts w:ascii="Arial" w:hAnsi="Arial" w:cs="Arial"/>
          <w:bCs/>
        </w:rPr>
        <w:t xml:space="preserve"> for offloading, and their relative priorities.</w:t>
      </w:r>
    </w:p>
    <w:p w:rsidR="00705764" w:rsidRDefault="00705764" w:rsidP="007E3427">
      <w:pPr>
        <w:ind w:left="74"/>
        <w:rPr>
          <w:rFonts w:ascii="Arial" w:hAnsi="Arial" w:cs="Arial"/>
          <w:bCs/>
        </w:rPr>
      </w:pPr>
    </w:p>
    <w:p w:rsidR="00716E07" w:rsidRDefault="00716E07" w:rsidP="007E3427">
      <w:pPr>
        <w:ind w:left="74"/>
        <w:rPr>
          <w:rFonts w:ascii="Arial" w:hAnsi="Arial" w:cs="Arial"/>
          <w:bCs/>
        </w:rPr>
      </w:pPr>
    </w:p>
    <w:p w:rsidR="00266B5F" w:rsidRDefault="00266B5F">
      <w:pPr>
        <w:spacing w:after="200" w:line="276" w:lineRule="auto"/>
        <w:rPr>
          <w:rFonts w:ascii="Arial" w:hAnsi="Arial" w:cs="Arial"/>
          <w:bCs/>
        </w:rPr>
      </w:pPr>
      <w:r>
        <w:rPr>
          <w:rFonts w:ascii="Arial" w:hAnsi="Arial" w:cs="Arial"/>
          <w:bCs/>
        </w:rPr>
        <w:br w:type="page"/>
      </w:r>
    </w:p>
    <w:p w:rsidR="00266B5F" w:rsidRDefault="00266B5F" w:rsidP="00266B5F">
      <w:pPr>
        <w:ind w:left="74"/>
        <w:rPr>
          <w:rFonts w:ascii="Arial" w:hAnsi="Arial" w:cs="Arial"/>
          <w:bCs/>
        </w:rPr>
      </w:pPr>
      <w:r>
        <w:rPr>
          <w:rFonts w:ascii="Arial" w:hAnsi="Arial" w:cs="Arial"/>
          <w:bCs/>
        </w:rPr>
        <w:lastRenderedPageBreak/>
        <w:t>This</w:t>
      </w:r>
      <w:r w:rsidR="00705764">
        <w:rPr>
          <w:rFonts w:ascii="Arial" w:hAnsi="Arial" w:cs="Arial"/>
          <w:bCs/>
        </w:rPr>
        <w:t xml:space="preserve"> </w:t>
      </w:r>
      <w:r>
        <w:rPr>
          <w:rFonts w:ascii="Arial" w:hAnsi="Arial" w:cs="Arial"/>
          <w:bCs/>
        </w:rPr>
        <w:t xml:space="preserve">figure </w:t>
      </w:r>
      <w:r w:rsidR="00705764">
        <w:rPr>
          <w:rFonts w:ascii="Arial" w:hAnsi="Arial" w:cs="Arial"/>
          <w:bCs/>
        </w:rPr>
        <w:t xml:space="preserve">shows an example case of routing rule in </w:t>
      </w:r>
      <w:proofErr w:type="spellStart"/>
      <w:r w:rsidR="00705764">
        <w:rPr>
          <w:rFonts w:ascii="Arial" w:hAnsi="Arial" w:cs="Arial"/>
          <w:bCs/>
        </w:rPr>
        <w:t>ForFlowBased</w:t>
      </w:r>
      <w:proofErr w:type="spellEnd"/>
      <w:r w:rsidR="00705764">
        <w:rPr>
          <w:rFonts w:ascii="Arial" w:hAnsi="Arial" w:cs="Arial"/>
          <w:bCs/>
        </w:rPr>
        <w:t>.</w:t>
      </w:r>
      <w:r>
        <w:rPr>
          <w:rFonts w:ascii="Arial" w:hAnsi="Arial" w:cs="Arial"/>
          <w:bCs/>
        </w:rPr>
        <w:t xml:space="preserve"> If the IP flow matches the flow condition and the time stamp and UE location (=source RAT) match with the validity condition, then the UE attempts to route the flo</w:t>
      </w:r>
      <w:r w:rsidR="00C3278F">
        <w:rPr>
          <w:rFonts w:ascii="Arial" w:hAnsi="Arial" w:cs="Arial"/>
          <w:bCs/>
        </w:rPr>
        <w:t xml:space="preserve">w to the highest priority </w:t>
      </w:r>
      <w:proofErr w:type="spellStart"/>
      <w:r w:rsidR="00C3278F">
        <w:rPr>
          <w:rFonts w:ascii="Arial" w:hAnsi="Arial" w:cs="Arial"/>
          <w:bCs/>
        </w:rPr>
        <w:t>AccessTechnology</w:t>
      </w:r>
      <w:proofErr w:type="spellEnd"/>
      <w:r>
        <w:rPr>
          <w:rFonts w:ascii="Arial" w:hAnsi="Arial" w:cs="Arial"/>
          <w:bCs/>
        </w:rPr>
        <w:t xml:space="preserve"> </w:t>
      </w:r>
      <w:r w:rsidR="00C3278F">
        <w:rPr>
          <w:rFonts w:ascii="Arial" w:hAnsi="Arial" w:cs="Arial"/>
          <w:bCs/>
        </w:rPr>
        <w:t>in</w:t>
      </w:r>
      <w:r>
        <w:rPr>
          <w:rFonts w:ascii="Arial" w:hAnsi="Arial" w:cs="Arial"/>
          <w:bCs/>
        </w:rPr>
        <w:t xml:space="preserve"> </w:t>
      </w:r>
      <w:proofErr w:type="spellStart"/>
      <w:r>
        <w:rPr>
          <w:rFonts w:ascii="Arial" w:hAnsi="Arial" w:cs="Arial"/>
          <w:bCs/>
        </w:rPr>
        <w:t>RoutingRule</w:t>
      </w:r>
      <w:proofErr w:type="spellEnd"/>
      <w:r>
        <w:rPr>
          <w:rFonts w:ascii="Arial" w:hAnsi="Arial" w:cs="Arial"/>
          <w:bCs/>
        </w:rPr>
        <w:t>.</w:t>
      </w:r>
    </w:p>
    <w:p w:rsidR="00BD37A5" w:rsidRPr="00266B5F" w:rsidRDefault="00905F08" w:rsidP="00266B5F">
      <w:pPr>
        <w:ind w:left="74"/>
        <w:rPr>
          <w:rFonts w:ascii="Arial" w:hAnsi="Arial" w:cs="Arial"/>
          <w:bCs/>
        </w:rPr>
      </w:pPr>
      <w:r>
        <w:t xml:space="preserve">    </w:t>
      </w:r>
    </w:p>
    <w:p w:rsidR="00705764" w:rsidRDefault="00266B5F">
      <w:pPr>
        <w:spacing w:after="200" w:line="276" w:lineRule="auto"/>
        <w:rPr>
          <w:rFonts w:ascii="Arial" w:hAnsi="Arial" w:cs="Arial"/>
          <w:bCs/>
        </w:rPr>
      </w:pPr>
      <w:r>
        <w:rPr>
          <w:rFonts w:ascii="Arial" w:hAnsi="Arial" w:cs="Arial"/>
          <w:bCs/>
        </w:rPr>
        <w:object w:dxaOrig="7183" w:dyaOrig="53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5pt;height:371.25pt" o:ole="">
            <v:imagedata r:id="rId7" o:title=""/>
          </v:shape>
          <o:OLEObject Type="Embed" ProgID="PowerPoint.Slide.12" ShapeID="_x0000_i1025" DrawAspect="Content" ObjectID="_1445080117" r:id="rId8"/>
        </w:object>
      </w:r>
    </w:p>
    <w:p w:rsidR="002C50BF" w:rsidRPr="00814887" w:rsidRDefault="00814887" w:rsidP="00814887">
      <w:pPr>
        <w:spacing w:after="200" w:line="276" w:lineRule="auto"/>
        <w:jc w:val="center"/>
        <w:rPr>
          <w:rFonts w:ascii="Arial" w:hAnsi="Arial" w:cs="Arial"/>
          <w:b/>
          <w:bCs/>
        </w:rPr>
      </w:pPr>
      <w:proofErr w:type="gramStart"/>
      <w:r w:rsidRPr="00814887">
        <w:rPr>
          <w:rFonts w:ascii="Arial" w:hAnsi="Arial" w:cs="Arial"/>
          <w:b/>
          <w:bCs/>
        </w:rPr>
        <w:t>Fig 1.</w:t>
      </w:r>
      <w:proofErr w:type="gramEnd"/>
      <w:r w:rsidRPr="00814887">
        <w:rPr>
          <w:rFonts w:ascii="Arial" w:hAnsi="Arial" w:cs="Arial"/>
          <w:b/>
          <w:bCs/>
        </w:rPr>
        <w:t xml:space="preserve"> If</w:t>
      </w:r>
      <w:r w:rsidR="002C50BF" w:rsidRPr="00814887">
        <w:rPr>
          <w:rFonts w:ascii="Arial" w:hAnsi="Arial" w:cs="Arial"/>
          <w:b/>
          <w:bCs/>
        </w:rPr>
        <w:t xml:space="preserve"> Flow condition &amp; Validity condition match =&gt; </w:t>
      </w:r>
      <w:proofErr w:type="gramStart"/>
      <w:r w:rsidRPr="00814887">
        <w:rPr>
          <w:rFonts w:ascii="Arial" w:hAnsi="Arial" w:cs="Arial"/>
          <w:b/>
          <w:bCs/>
        </w:rPr>
        <w:t>Offload</w:t>
      </w:r>
      <w:proofErr w:type="gramEnd"/>
      <w:r w:rsidRPr="00814887">
        <w:rPr>
          <w:rFonts w:ascii="Arial" w:hAnsi="Arial" w:cs="Arial"/>
          <w:b/>
          <w:bCs/>
        </w:rPr>
        <w:t xml:space="preserve"> according to </w:t>
      </w:r>
      <w:proofErr w:type="spellStart"/>
      <w:r w:rsidRPr="00814887">
        <w:rPr>
          <w:rFonts w:ascii="Arial" w:hAnsi="Arial" w:cs="Arial"/>
          <w:b/>
          <w:bCs/>
        </w:rPr>
        <w:t>RoutingRule</w:t>
      </w:r>
      <w:proofErr w:type="spellEnd"/>
    </w:p>
    <w:p w:rsidR="00814887" w:rsidRDefault="00814887">
      <w:pPr>
        <w:spacing w:after="200" w:line="276" w:lineRule="auto"/>
        <w:rPr>
          <w:rFonts w:ascii="Arial" w:hAnsi="Arial" w:cs="Arial"/>
          <w:bCs/>
        </w:rPr>
      </w:pPr>
      <w:r>
        <w:rPr>
          <w:rFonts w:ascii="Arial" w:hAnsi="Arial" w:cs="Arial"/>
          <w:bCs/>
        </w:rPr>
        <w:br w:type="page"/>
      </w:r>
    </w:p>
    <w:p w:rsidR="009363B8" w:rsidRDefault="00814887" w:rsidP="00814887">
      <w:pPr>
        <w:pStyle w:val="Heading1"/>
        <w:numPr>
          <w:ilvl w:val="0"/>
          <w:numId w:val="3"/>
        </w:numPr>
      </w:pPr>
      <w:r>
        <w:lastRenderedPageBreak/>
        <w:t>Alternative solutions</w:t>
      </w:r>
    </w:p>
    <w:p w:rsidR="009363B8" w:rsidRPr="00BE6D5A" w:rsidRDefault="009363B8" w:rsidP="009363B8">
      <w:pPr>
        <w:rPr>
          <w:rFonts w:ascii="Arial" w:hAnsi="Arial" w:cs="Arial"/>
        </w:rPr>
      </w:pPr>
      <w:r>
        <w:rPr>
          <w:rFonts w:ascii="Arial" w:hAnsi="Arial" w:cs="Arial"/>
        </w:rPr>
        <w:t>Currently it is possible to configure the ISRP to encourage offloading from 3GPP RAT</w:t>
      </w:r>
      <w:r w:rsidR="00476934">
        <w:rPr>
          <w:rFonts w:ascii="Arial" w:hAnsi="Arial" w:cs="Arial"/>
        </w:rPr>
        <w:t>, LAC, TAC or CID</w:t>
      </w:r>
      <w:r>
        <w:rPr>
          <w:rFonts w:ascii="Arial" w:hAnsi="Arial" w:cs="Arial"/>
        </w:rPr>
        <w:t xml:space="preserve">, </w:t>
      </w:r>
      <w:r w:rsidR="00476934">
        <w:rPr>
          <w:rFonts w:ascii="Arial" w:hAnsi="Arial" w:cs="Arial"/>
        </w:rPr>
        <w:t>but different 3GPP RATs can be distinguished only implicitly via LAC and TAC</w:t>
      </w:r>
      <w:r>
        <w:rPr>
          <w:rFonts w:ascii="Arial" w:hAnsi="Arial" w:cs="Arial"/>
        </w:rPr>
        <w:t xml:space="preserve">. </w:t>
      </w:r>
      <w:r w:rsidR="00476934">
        <w:rPr>
          <w:rFonts w:ascii="Arial" w:hAnsi="Arial" w:cs="Arial"/>
        </w:rPr>
        <w:t>ISRP should also provide an easy way to indicate</w:t>
      </w:r>
      <w:r>
        <w:rPr>
          <w:rFonts w:ascii="Arial" w:hAnsi="Arial" w:cs="Arial"/>
        </w:rPr>
        <w:t xml:space="preserve"> from which 3GPP </w:t>
      </w:r>
      <w:r w:rsidR="00BE6D5A">
        <w:rPr>
          <w:rFonts w:ascii="Arial" w:hAnsi="Arial" w:cs="Arial"/>
        </w:rPr>
        <w:t xml:space="preserve">RAT </w:t>
      </w:r>
      <w:r>
        <w:rPr>
          <w:rFonts w:ascii="Arial" w:hAnsi="Arial" w:cs="Arial"/>
        </w:rPr>
        <w:t xml:space="preserve">to offload to WLAN, and from which RAT it is not necessary to offload. </w:t>
      </w:r>
      <w:r w:rsidR="00BE6D5A">
        <w:rPr>
          <w:rFonts w:ascii="Arial" w:hAnsi="Arial" w:cs="Arial"/>
        </w:rPr>
        <w:t>CT1 needs to add a prioriti</w:t>
      </w:r>
      <w:r w:rsidR="00476934">
        <w:rPr>
          <w:rFonts w:ascii="Arial" w:hAnsi="Arial" w:cs="Arial"/>
        </w:rPr>
        <w:t>sed source RAT condition</w:t>
      </w:r>
      <w:r w:rsidR="00BE6D5A">
        <w:rPr>
          <w:rFonts w:ascii="Arial" w:hAnsi="Arial" w:cs="Arial"/>
        </w:rPr>
        <w:t xml:space="preserve"> to enable this capability.</w:t>
      </w:r>
    </w:p>
    <w:p w:rsidR="00814887" w:rsidRPr="00814887" w:rsidRDefault="00814887" w:rsidP="00814887">
      <w:pPr>
        <w:pStyle w:val="Heading2"/>
        <w:rPr>
          <w:color w:val="auto"/>
        </w:rPr>
      </w:pPr>
      <w:r w:rsidRPr="00814887">
        <w:rPr>
          <w:color w:val="auto"/>
        </w:rPr>
        <w:t xml:space="preserve">4.1 </w:t>
      </w:r>
      <w:r w:rsidR="004C2EBE">
        <w:rPr>
          <w:color w:val="auto"/>
        </w:rPr>
        <w:t xml:space="preserve">Identification of </w:t>
      </w:r>
      <w:r w:rsidRPr="00814887">
        <w:rPr>
          <w:color w:val="auto"/>
        </w:rPr>
        <w:t xml:space="preserve">source </w:t>
      </w:r>
      <w:r>
        <w:rPr>
          <w:color w:val="auto"/>
        </w:rPr>
        <w:t xml:space="preserve">3GPP </w:t>
      </w:r>
      <w:r w:rsidRPr="00814887">
        <w:rPr>
          <w:color w:val="auto"/>
        </w:rPr>
        <w:t xml:space="preserve">RAT for offloading in </w:t>
      </w:r>
      <w:proofErr w:type="spellStart"/>
      <w:r w:rsidRPr="00814887">
        <w:rPr>
          <w:color w:val="auto"/>
        </w:rPr>
        <w:t>ValidityArea</w:t>
      </w:r>
      <w:proofErr w:type="spellEnd"/>
    </w:p>
    <w:p w:rsidR="00BE6D5A" w:rsidRDefault="00BE6D5A" w:rsidP="00814887">
      <w:pPr>
        <w:ind w:left="74"/>
        <w:rPr>
          <w:rFonts w:ascii="Arial" w:hAnsi="Arial" w:cs="Arial"/>
          <w:bCs/>
        </w:rPr>
      </w:pPr>
    </w:p>
    <w:p w:rsidR="00341975" w:rsidRDefault="00341975" w:rsidP="006937C3">
      <w:pPr>
        <w:ind w:left="74"/>
        <w:rPr>
          <w:rFonts w:ascii="Arial" w:hAnsi="Arial" w:cs="Arial"/>
          <w:bCs/>
        </w:rPr>
      </w:pPr>
      <w:r>
        <w:rPr>
          <w:rFonts w:ascii="Arial" w:hAnsi="Arial" w:cs="Arial"/>
          <w:bCs/>
        </w:rPr>
        <w:t xml:space="preserve">The use case we are studying can already be configured in the existing ISRP without any change. If 3GPP_Location node in </w:t>
      </w:r>
      <w:proofErr w:type="spellStart"/>
      <w:r>
        <w:rPr>
          <w:rFonts w:ascii="Arial" w:hAnsi="Arial" w:cs="Arial"/>
          <w:bCs/>
        </w:rPr>
        <w:t>ValidityArea</w:t>
      </w:r>
      <w:proofErr w:type="spellEnd"/>
      <w:r>
        <w:rPr>
          <w:rFonts w:ascii="Arial" w:hAnsi="Arial" w:cs="Arial"/>
          <w:bCs/>
        </w:rPr>
        <w:t xml:space="preserve"> is populated with “my PLMN” + “all LACs” and without any TAC, then the offloading rule will be valid throughout “my PLMN” network, but only on GERAN and UTRAN cells, based on their LAC. But adding specific RAT leaf makes such encoding more compact, so it is a good optimisation.</w:t>
      </w:r>
    </w:p>
    <w:p w:rsidR="00341975" w:rsidRDefault="00341975" w:rsidP="006937C3">
      <w:pPr>
        <w:ind w:left="74"/>
        <w:rPr>
          <w:rFonts w:ascii="Arial" w:hAnsi="Arial" w:cs="Arial"/>
          <w:bCs/>
        </w:rPr>
      </w:pPr>
    </w:p>
    <w:p w:rsidR="0081611E" w:rsidRDefault="00BE6D5A" w:rsidP="006937C3">
      <w:pPr>
        <w:ind w:left="74"/>
        <w:rPr>
          <w:rFonts w:ascii="Arial" w:hAnsi="Arial" w:cs="Arial"/>
          <w:bCs/>
        </w:rPr>
      </w:pPr>
      <w:r>
        <w:rPr>
          <w:rFonts w:ascii="Arial" w:hAnsi="Arial" w:cs="Arial"/>
          <w:bCs/>
        </w:rPr>
        <w:t xml:space="preserve">This approach enhances </w:t>
      </w:r>
      <w:proofErr w:type="spellStart"/>
      <w:r>
        <w:rPr>
          <w:rFonts w:ascii="Arial" w:hAnsi="Arial" w:cs="Arial"/>
          <w:bCs/>
        </w:rPr>
        <w:t>ValidityArea</w:t>
      </w:r>
      <w:proofErr w:type="spellEnd"/>
      <w:r>
        <w:rPr>
          <w:rFonts w:ascii="Arial" w:hAnsi="Arial" w:cs="Arial"/>
          <w:bCs/>
        </w:rPr>
        <w:t xml:space="preserve"> node by adding 3GPP RAT codes to 3GPP_Location. The example case where outgoing PS traffic that matches </w:t>
      </w:r>
      <w:proofErr w:type="spellStart"/>
      <w:r>
        <w:rPr>
          <w:rFonts w:ascii="Arial" w:hAnsi="Arial" w:cs="Arial"/>
          <w:bCs/>
        </w:rPr>
        <w:t>IPFlow</w:t>
      </w:r>
      <w:proofErr w:type="spellEnd"/>
      <w:r>
        <w:rPr>
          <w:rFonts w:ascii="Arial" w:hAnsi="Arial" w:cs="Arial"/>
          <w:bCs/>
        </w:rPr>
        <w:t xml:space="preserve"> is offloaded from GERAN and UTRAN but does not need to be offloaded from E-UT</w:t>
      </w:r>
      <w:r w:rsidR="00476934">
        <w:rPr>
          <w:rFonts w:ascii="Arial" w:hAnsi="Arial" w:cs="Arial"/>
          <w:bCs/>
        </w:rPr>
        <w:t xml:space="preserve">RAN would be encoded as follows. </w:t>
      </w:r>
      <w:r w:rsidR="006072BB">
        <w:rPr>
          <w:rFonts w:ascii="Arial" w:hAnsi="Arial" w:cs="Arial"/>
          <w:bCs/>
        </w:rPr>
        <w:t>Two instances of 3GPP_Location are needed to offload from both GERAN and UTRAN:</w:t>
      </w:r>
    </w:p>
    <w:p w:rsidR="00006594" w:rsidRDefault="00006594" w:rsidP="006937C3">
      <w:pPr>
        <w:rPr>
          <w:rFonts w:ascii="Arial" w:hAnsi="Arial" w:cs="Arial"/>
          <w:bCs/>
        </w:rPr>
      </w:pPr>
    </w:p>
    <w:p w:rsidR="0081611E" w:rsidRDefault="008C458F" w:rsidP="008C458F">
      <w:pPr>
        <w:rPr>
          <w:rFonts w:ascii="Arial" w:hAnsi="Arial" w:cs="Arial"/>
          <w:b/>
          <w:bCs/>
        </w:rPr>
      </w:pPr>
      <w:proofErr w:type="spellStart"/>
      <w:r w:rsidRPr="008C458F">
        <w:rPr>
          <w:rFonts w:ascii="Arial" w:hAnsi="Arial" w:cs="Arial"/>
          <w:b/>
          <w:bCs/>
        </w:rPr>
        <w:t>ForFlowBased</w:t>
      </w:r>
      <w:proofErr w:type="spellEnd"/>
      <w:r w:rsidRPr="008C458F">
        <w:rPr>
          <w:rFonts w:ascii="Arial" w:hAnsi="Arial" w:cs="Arial"/>
          <w:b/>
          <w:bCs/>
        </w:rPr>
        <w:t xml:space="preserve"> rule:</w:t>
      </w:r>
    </w:p>
    <w:p w:rsidR="0081611E" w:rsidRDefault="0081611E" w:rsidP="008C458F">
      <w:pPr>
        <w:rPr>
          <w:rFonts w:ascii="Arial" w:hAnsi="Arial" w:cs="Arial"/>
        </w:rPr>
      </w:pPr>
      <w:r>
        <w:rPr>
          <w:rFonts w:ascii="Arial" w:hAnsi="Arial" w:cs="Arial"/>
          <w:b/>
          <w:bCs/>
        </w:rPr>
        <w:t>-----------------------------</w:t>
      </w:r>
      <w:r w:rsidR="008C458F" w:rsidRPr="008C458F">
        <w:rPr>
          <w:rFonts w:ascii="Arial" w:hAnsi="Arial" w:cs="Arial"/>
        </w:rPr>
        <w:br/>
      </w:r>
      <w:proofErr w:type="spellStart"/>
      <w:r w:rsidR="008C458F" w:rsidRPr="006937C3">
        <w:rPr>
          <w:rFonts w:ascii="Arial" w:hAnsi="Arial" w:cs="Arial"/>
          <w:b/>
        </w:rPr>
        <w:t>IPFlow</w:t>
      </w:r>
      <w:proofErr w:type="spellEnd"/>
      <w:r w:rsidR="008C458F" w:rsidRPr="008C458F">
        <w:rPr>
          <w:rFonts w:ascii="Arial" w:hAnsi="Arial" w:cs="Arial"/>
        </w:rPr>
        <w:t xml:space="preserve"> = TCP tra</w:t>
      </w:r>
      <w:r>
        <w:rPr>
          <w:rFonts w:ascii="Arial" w:hAnsi="Arial" w:cs="Arial"/>
        </w:rPr>
        <w:t>ffic to port X</w:t>
      </w:r>
      <w:r>
        <w:rPr>
          <w:rFonts w:ascii="Arial" w:hAnsi="Arial" w:cs="Arial"/>
        </w:rPr>
        <w:br/>
      </w:r>
      <w:proofErr w:type="spellStart"/>
      <w:r w:rsidRPr="006937C3">
        <w:rPr>
          <w:rFonts w:ascii="Arial" w:hAnsi="Arial" w:cs="Arial"/>
          <w:b/>
        </w:rPr>
        <w:t>RoutingCriteria</w:t>
      </w:r>
      <w:proofErr w:type="spellEnd"/>
      <w:r w:rsidRPr="006937C3">
        <w:rPr>
          <w:rFonts w:ascii="Arial" w:hAnsi="Arial" w:cs="Arial"/>
          <w:b/>
        </w:rPr>
        <w:t>/&lt;X&gt;/</w:t>
      </w:r>
      <w:proofErr w:type="spellStart"/>
      <w:r w:rsidRPr="006937C3">
        <w:rPr>
          <w:rFonts w:ascii="Arial" w:hAnsi="Arial" w:cs="Arial"/>
          <w:b/>
        </w:rPr>
        <w:t>ValidityArea</w:t>
      </w:r>
      <w:proofErr w:type="spellEnd"/>
      <w:r w:rsidRPr="006937C3">
        <w:rPr>
          <w:rFonts w:ascii="Arial" w:hAnsi="Arial" w:cs="Arial"/>
          <w:b/>
        </w:rPr>
        <w:t>/3GPP_Location/</w:t>
      </w:r>
    </w:p>
    <w:p w:rsidR="0081611E" w:rsidRDefault="0081611E" w:rsidP="0081611E">
      <w:pPr>
        <w:ind w:firstLine="720"/>
        <w:rPr>
          <w:rFonts w:ascii="Arial" w:hAnsi="Arial" w:cs="Arial"/>
        </w:rPr>
      </w:pPr>
      <w:r>
        <w:rPr>
          <w:rFonts w:ascii="Arial" w:hAnsi="Arial" w:cs="Arial"/>
        </w:rPr>
        <w:t>&lt;X&gt;/</w:t>
      </w:r>
      <w:r w:rsidRPr="008C458F">
        <w:rPr>
          <w:rFonts w:ascii="Arial" w:hAnsi="Arial" w:cs="Arial"/>
        </w:rPr>
        <w:t>PLMN = my PLMN</w:t>
      </w:r>
      <w:r>
        <w:rPr>
          <w:rFonts w:ascii="Arial" w:hAnsi="Arial" w:cs="Arial"/>
        </w:rPr>
        <w:t>; RAT = UTRAN</w:t>
      </w:r>
    </w:p>
    <w:p w:rsidR="0081611E" w:rsidRDefault="0081611E" w:rsidP="0081611E">
      <w:pPr>
        <w:ind w:firstLine="720"/>
        <w:rPr>
          <w:rFonts w:ascii="Arial" w:hAnsi="Arial" w:cs="Arial"/>
        </w:rPr>
      </w:pPr>
      <w:r>
        <w:rPr>
          <w:rFonts w:ascii="Arial" w:hAnsi="Arial" w:cs="Arial"/>
        </w:rPr>
        <w:t>&lt;X&gt;/</w:t>
      </w:r>
      <w:r w:rsidRPr="008C458F">
        <w:rPr>
          <w:rFonts w:ascii="Arial" w:hAnsi="Arial" w:cs="Arial"/>
        </w:rPr>
        <w:t>PLMN = my PLMN</w:t>
      </w:r>
      <w:r>
        <w:rPr>
          <w:rFonts w:ascii="Arial" w:hAnsi="Arial" w:cs="Arial"/>
        </w:rPr>
        <w:t>; RAT = GERAN</w:t>
      </w:r>
      <w:r>
        <w:rPr>
          <w:rFonts w:ascii="Arial" w:hAnsi="Arial" w:cs="Arial"/>
        </w:rPr>
        <w:br/>
      </w:r>
      <w:proofErr w:type="spellStart"/>
      <w:r w:rsidRPr="006937C3">
        <w:rPr>
          <w:rFonts w:ascii="Arial" w:hAnsi="Arial" w:cs="Arial"/>
          <w:b/>
        </w:rPr>
        <w:t>RoutingRule</w:t>
      </w:r>
      <w:proofErr w:type="spellEnd"/>
    </w:p>
    <w:p w:rsidR="0081611E" w:rsidRDefault="0081611E" w:rsidP="006937C3">
      <w:pPr>
        <w:ind w:firstLine="720"/>
        <w:rPr>
          <w:rFonts w:ascii="Arial" w:hAnsi="Arial" w:cs="Arial"/>
        </w:rPr>
      </w:pPr>
      <w:r>
        <w:rPr>
          <w:rFonts w:ascii="Arial" w:hAnsi="Arial" w:cs="Arial"/>
        </w:rPr>
        <w:t>&lt;X&gt;</w:t>
      </w:r>
      <w:proofErr w:type="spellStart"/>
      <w:r>
        <w:rPr>
          <w:rFonts w:ascii="Arial" w:hAnsi="Arial" w:cs="Arial"/>
        </w:rPr>
        <w:t>AccessTechnology</w:t>
      </w:r>
      <w:proofErr w:type="spellEnd"/>
      <w:r>
        <w:rPr>
          <w:rFonts w:ascii="Arial" w:hAnsi="Arial" w:cs="Arial"/>
        </w:rPr>
        <w:t xml:space="preserve"> = </w:t>
      </w:r>
      <w:r w:rsidR="008C458F" w:rsidRPr="008C458F">
        <w:rPr>
          <w:rFonts w:ascii="Arial" w:hAnsi="Arial" w:cs="Arial"/>
        </w:rPr>
        <w:t>WLAN</w:t>
      </w:r>
      <w:r>
        <w:rPr>
          <w:rFonts w:ascii="Arial" w:hAnsi="Arial" w:cs="Arial"/>
        </w:rPr>
        <w:t xml:space="preserve">; </w:t>
      </w:r>
      <w:proofErr w:type="spellStart"/>
      <w:r>
        <w:rPr>
          <w:rFonts w:ascii="Arial" w:hAnsi="Arial" w:cs="Arial"/>
        </w:rPr>
        <w:t>AccessNetworkPriority</w:t>
      </w:r>
      <w:proofErr w:type="spellEnd"/>
      <w:r w:rsidR="008C458F" w:rsidRPr="008C458F">
        <w:rPr>
          <w:rFonts w:ascii="Arial" w:hAnsi="Arial" w:cs="Arial"/>
        </w:rPr>
        <w:t xml:space="preserve"> = priority 1</w:t>
      </w:r>
    </w:p>
    <w:p w:rsidR="00814887" w:rsidRPr="00814887" w:rsidRDefault="00814887" w:rsidP="00814887">
      <w:pPr>
        <w:pStyle w:val="Heading2"/>
        <w:rPr>
          <w:color w:val="auto"/>
        </w:rPr>
      </w:pPr>
      <w:r w:rsidRPr="00814887">
        <w:rPr>
          <w:color w:val="auto"/>
        </w:rPr>
        <w:t xml:space="preserve">4.2 </w:t>
      </w:r>
      <w:r w:rsidR="004C2EBE">
        <w:rPr>
          <w:color w:val="auto"/>
        </w:rPr>
        <w:t xml:space="preserve">Prioritisation of target </w:t>
      </w:r>
      <w:r w:rsidRPr="00814887">
        <w:rPr>
          <w:color w:val="auto"/>
        </w:rPr>
        <w:t xml:space="preserve">RAT for offloading in </w:t>
      </w:r>
      <w:proofErr w:type="spellStart"/>
      <w:r w:rsidRPr="00814887">
        <w:rPr>
          <w:color w:val="auto"/>
        </w:rPr>
        <w:t>RoutingRule</w:t>
      </w:r>
      <w:proofErr w:type="spellEnd"/>
    </w:p>
    <w:p w:rsidR="00814887" w:rsidRDefault="00814887" w:rsidP="00814887">
      <w:pPr>
        <w:ind w:left="74"/>
        <w:rPr>
          <w:rFonts w:ascii="Arial" w:hAnsi="Arial" w:cs="Arial"/>
          <w:bCs/>
        </w:rPr>
      </w:pPr>
    </w:p>
    <w:p w:rsidR="00BE6D5A" w:rsidRDefault="00BE6D5A" w:rsidP="00BE6D5A">
      <w:pPr>
        <w:ind w:left="74"/>
        <w:rPr>
          <w:rFonts w:ascii="Arial" w:hAnsi="Arial" w:cs="Arial"/>
          <w:bCs/>
        </w:rPr>
      </w:pPr>
      <w:r>
        <w:rPr>
          <w:rFonts w:ascii="Arial" w:hAnsi="Arial" w:cs="Arial"/>
          <w:bCs/>
        </w:rPr>
        <w:t xml:space="preserve">This approach enhances </w:t>
      </w:r>
      <w:proofErr w:type="spellStart"/>
      <w:r>
        <w:rPr>
          <w:rFonts w:ascii="Arial" w:hAnsi="Arial" w:cs="Arial"/>
          <w:bCs/>
        </w:rPr>
        <w:t>RoutingRule</w:t>
      </w:r>
      <w:proofErr w:type="spellEnd"/>
      <w:r>
        <w:rPr>
          <w:rFonts w:ascii="Arial" w:hAnsi="Arial" w:cs="Arial"/>
          <w:bCs/>
        </w:rPr>
        <w:t xml:space="preserve"> node by adding</w:t>
      </w:r>
      <w:r w:rsidR="000C4607">
        <w:rPr>
          <w:rFonts w:ascii="Arial" w:hAnsi="Arial" w:cs="Arial"/>
          <w:bCs/>
        </w:rPr>
        <w:t xml:space="preserve"> 3GPP RAT codes to </w:t>
      </w:r>
      <w:proofErr w:type="spellStart"/>
      <w:r w:rsidR="000C4607">
        <w:rPr>
          <w:rFonts w:ascii="Arial" w:hAnsi="Arial" w:cs="Arial"/>
          <w:bCs/>
        </w:rPr>
        <w:t>AccessTechnology</w:t>
      </w:r>
      <w:proofErr w:type="spellEnd"/>
      <w:r>
        <w:rPr>
          <w:rFonts w:ascii="Arial" w:hAnsi="Arial" w:cs="Arial"/>
          <w:bCs/>
        </w:rPr>
        <w:t xml:space="preserve">. The example case where outgoing PS traffic that matches </w:t>
      </w:r>
      <w:proofErr w:type="spellStart"/>
      <w:r>
        <w:rPr>
          <w:rFonts w:ascii="Arial" w:hAnsi="Arial" w:cs="Arial"/>
          <w:bCs/>
        </w:rPr>
        <w:t>IPFlow</w:t>
      </w:r>
      <w:proofErr w:type="spellEnd"/>
      <w:r>
        <w:rPr>
          <w:rFonts w:ascii="Arial" w:hAnsi="Arial" w:cs="Arial"/>
          <w:bCs/>
        </w:rPr>
        <w:t xml:space="preserve"> is offloaded from GERAN and UTRAN but does not need to be offloaded from E-UTRAN would </w:t>
      </w:r>
      <w:r w:rsidR="006072BB">
        <w:rPr>
          <w:rFonts w:ascii="Arial" w:hAnsi="Arial" w:cs="Arial"/>
          <w:bCs/>
        </w:rPr>
        <w:t xml:space="preserve">be encoded as follows. Since the rule is valid anywhere in “my PLMN”, </w:t>
      </w:r>
      <w:proofErr w:type="spellStart"/>
      <w:r w:rsidR="006072BB">
        <w:rPr>
          <w:rFonts w:ascii="Arial" w:hAnsi="Arial" w:cs="Arial"/>
          <w:bCs/>
        </w:rPr>
        <w:t>RoutingRule</w:t>
      </w:r>
      <w:proofErr w:type="spellEnd"/>
      <w:r w:rsidR="006072BB">
        <w:rPr>
          <w:rFonts w:ascii="Arial" w:hAnsi="Arial" w:cs="Arial"/>
          <w:bCs/>
        </w:rPr>
        <w:t xml:space="preserve"> for E-UTRAN is needed to ensure the UE does not attempt to offload E-UTRAN traffic to WLAN:</w:t>
      </w:r>
    </w:p>
    <w:p w:rsidR="00BE6D5A" w:rsidRDefault="00BE6D5A" w:rsidP="00814887">
      <w:pPr>
        <w:ind w:left="74"/>
        <w:rPr>
          <w:rFonts w:ascii="Arial" w:hAnsi="Arial" w:cs="Arial"/>
          <w:bCs/>
        </w:rPr>
      </w:pPr>
    </w:p>
    <w:p w:rsidR="006937C3" w:rsidRDefault="006937C3" w:rsidP="008C458F">
      <w:pPr>
        <w:rPr>
          <w:rFonts w:ascii="Arial" w:hAnsi="Arial" w:cs="Arial"/>
          <w:b/>
          <w:bCs/>
        </w:rPr>
      </w:pPr>
      <w:proofErr w:type="spellStart"/>
      <w:r>
        <w:rPr>
          <w:rFonts w:ascii="Arial" w:hAnsi="Arial" w:cs="Arial"/>
          <w:b/>
          <w:bCs/>
        </w:rPr>
        <w:t>ForFlowBased</w:t>
      </w:r>
      <w:proofErr w:type="spellEnd"/>
      <w:r>
        <w:rPr>
          <w:rFonts w:ascii="Arial" w:hAnsi="Arial" w:cs="Arial"/>
          <w:b/>
          <w:bCs/>
        </w:rPr>
        <w:t xml:space="preserve"> rule:</w:t>
      </w:r>
    </w:p>
    <w:p w:rsidR="008C458F" w:rsidRPr="006937C3" w:rsidRDefault="006937C3" w:rsidP="008C458F">
      <w:pPr>
        <w:rPr>
          <w:rFonts w:ascii="Arial" w:hAnsi="Arial" w:cs="Arial"/>
          <w:b/>
          <w:bCs/>
        </w:rPr>
      </w:pPr>
      <w:r>
        <w:rPr>
          <w:rFonts w:ascii="Arial" w:hAnsi="Arial" w:cs="Arial"/>
          <w:b/>
          <w:bCs/>
        </w:rPr>
        <w:t>-----------------------------</w:t>
      </w:r>
      <w:r w:rsidR="008C458F" w:rsidRPr="008C458F">
        <w:rPr>
          <w:rFonts w:ascii="Arial" w:hAnsi="Arial" w:cs="Arial"/>
        </w:rPr>
        <w:br/>
      </w:r>
      <w:proofErr w:type="spellStart"/>
      <w:r w:rsidR="008C458F" w:rsidRPr="006937C3">
        <w:rPr>
          <w:rFonts w:ascii="Arial" w:hAnsi="Arial" w:cs="Arial"/>
          <w:b/>
        </w:rPr>
        <w:t>IPFlow</w:t>
      </w:r>
      <w:proofErr w:type="spellEnd"/>
      <w:r w:rsidR="008C458F" w:rsidRPr="008C458F">
        <w:rPr>
          <w:rFonts w:ascii="Arial" w:hAnsi="Arial" w:cs="Arial"/>
        </w:rPr>
        <w:t xml:space="preserve"> = TCP traffic t</w:t>
      </w:r>
      <w:r w:rsidR="008C458F">
        <w:rPr>
          <w:rFonts w:ascii="Arial" w:hAnsi="Arial" w:cs="Arial"/>
        </w:rPr>
        <w:t>o port X</w:t>
      </w:r>
      <w:r w:rsidR="008C458F">
        <w:rPr>
          <w:rFonts w:ascii="Arial" w:hAnsi="Arial" w:cs="Arial"/>
        </w:rPr>
        <w:br/>
      </w:r>
      <w:proofErr w:type="spellStart"/>
      <w:r w:rsidR="008C458F">
        <w:rPr>
          <w:rFonts w:ascii="Arial" w:hAnsi="Arial" w:cs="Arial"/>
        </w:rPr>
        <w:t>RoutingCriteria</w:t>
      </w:r>
      <w:proofErr w:type="spellEnd"/>
      <w:r w:rsidR="008C458F" w:rsidRPr="008C458F">
        <w:rPr>
          <w:rFonts w:ascii="Arial" w:hAnsi="Arial" w:cs="Arial"/>
        </w:rPr>
        <w:t>/</w:t>
      </w:r>
      <w:r w:rsidR="008C458F">
        <w:rPr>
          <w:rFonts w:ascii="Arial" w:hAnsi="Arial" w:cs="Arial"/>
        </w:rPr>
        <w:t>&lt;X&gt;/</w:t>
      </w:r>
      <w:proofErr w:type="spellStart"/>
      <w:r w:rsidR="008C458F" w:rsidRPr="008C458F">
        <w:rPr>
          <w:rFonts w:ascii="Arial" w:hAnsi="Arial" w:cs="Arial"/>
        </w:rPr>
        <w:t>ValidityArea</w:t>
      </w:r>
      <w:proofErr w:type="spellEnd"/>
      <w:r w:rsidR="008C458F" w:rsidRPr="008C458F">
        <w:rPr>
          <w:rFonts w:ascii="Arial" w:hAnsi="Arial" w:cs="Arial"/>
        </w:rPr>
        <w:t>/3GPP_Location</w:t>
      </w:r>
      <w:r w:rsidR="008C458F">
        <w:rPr>
          <w:rFonts w:ascii="Arial" w:hAnsi="Arial" w:cs="Arial"/>
        </w:rPr>
        <w:t>/</w:t>
      </w:r>
    </w:p>
    <w:p w:rsidR="006937C3" w:rsidRDefault="008C458F" w:rsidP="006937C3">
      <w:pPr>
        <w:ind w:firstLine="720"/>
        <w:rPr>
          <w:rFonts w:ascii="Arial" w:hAnsi="Arial" w:cs="Arial"/>
        </w:rPr>
      </w:pPr>
      <w:r>
        <w:rPr>
          <w:rFonts w:ascii="Arial" w:hAnsi="Arial" w:cs="Arial"/>
        </w:rPr>
        <w:t>&lt;X&gt;/</w:t>
      </w:r>
      <w:r w:rsidR="006937C3">
        <w:rPr>
          <w:rFonts w:ascii="Arial" w:hAnsi="Arial" w:cs="Arial"/>
        </w:rPr>
        <w:t xml:space="preserve">PLMN = my PLMN </w:t>
      </w:r>
      <w:r w:rsidR="006937C3">
        <w:rPr>
          <w:rFonts w:ascii="Arial" w:hAnsi="Arial" w:cs="Arial"/>
        </w:rPr>
        <w:br/>
      </w:r>
      <w:proofErr w:type="spellStart"/>
      <w:r w:rsidR="006937C3">
        <w:rPr>
          <w:rFonts w:ascii="Arial" w:hAnsi="Arial" w:cs="Arial"/>
        </w:rPr>
        <w:t>RoutingRule</w:t>
      </w:r>
      <w:proofErr w:type="spellEnd"/>
    </w:p>
    <w:p w:rsidR="00476934" w:rsidRDefault="00476934" w:rsidP="006937C3">
      <w:pPr>
        <w:ind w:firstLine="720"/>
        <w:rPr>
          <w:rFonts w:ascii="Arial" w:hAnsi="Arial" w:cs="Arial"/>
        </w:rPr>
      </w:pPr>
      <w:r>
        <w:rPr>
          <w:rFonts w:ascii="Arial" w:hAnsi="Arial" w:cs="Arial"/>
        </w:rPr>
        <w:t>&lt;X&gt;</w:t>
      </w:r>
      <w:proofErr w:type="spellStart"/>
      <w:r>
        <w:rPr>
          <w:rFonts w:ascii="Arial" w:hAnsi="Arial" w:cs="Arial"/>
        </w:rPr>
        <w:t>AccessTechnology</w:t>
      </w:r>
      <w:proofErr w:type="spellEnd"/>
      <w:r>
        <w:rPr>
          <w:rFonts w:ascii="Arial" w:hAnsi="Arial" w:cs="Arial"/>
        </w:rPr>
        <w:t xml:space="preserve"> = E-UTRAN; </w:t>
      </w:r>
      <w:proofErr w:type="spellStart"/>
      <w:r>
        <w:rPr>
          <w:rFonts w:ascii="Arial" w:hAnsi="Arial" w:cs="Arial"/>
        </w:rPr>
        <w:t>AccessNetworkPriority</w:t>
      </w:r>
      <w:proofErr w:type="spellEnd"/>
      <w:r w:rsidRPr="008C458F">
        <w:rPr>
          <w:rFonts w:ascii="Arial" w:hAnsi="Arial" w:cs="Arial"/>
        </w:rPr>
        <w:t xml:space="preserve"> = priority 1</w:t>
      </w:r>
    </w:p>
    <w:p w:rsidR="00476934" w:rsidRDefault="00476934" w:rsidP="006937C3">
      <w:pPr>
        <w:ind w:firstLine="720"/>
        <w:rPr>
          <w:rFonts w:ascii="Arial" w:hAnsi="Arial" w:cs="Arial"/>
        </w:rPr>
      </w:pPr>
      <w:r>
        <w:rPr>
          <w:rFonts w:ascii="Arial" w:hAnsi="Arial" w:cs="Arial"/>
        </w:rPr>
        <w:t>&lt;X&gt;</w:t>
      </w:r>
      <w:proofErr w:type="spellStart"/>
      <w:r>
        <w:rPr>
          <w:rFonts w:ascii="Arial" w:hAnsi="Arial" w:cs="Arial"/>
        </w:rPr>
        <w:t>AccessTechnology</w:t>
      </w:r>
      <w:proofErr w:type="spellEnd"/>
      <w:r>
        <w:rPr>
          <w:rFonts w:ascii="Arial" w:hAnsi="Arial" w:cs="Arial"/>
        </w:rPr>
        <w:t xml:space="preserve"> = </w:t>
      </w:r>
      <w:r w:rsidRPr="008C458F">
        <w:rPr>
          <w:rFonts w:ascii="Arial" w:hAnsi="Arial" w:cs="Arial"/>
        </w:rPr>
        <w:t>WLAN</w:t>
      </w:r>
      <w:r>
        <w:rPr>
          <w:rFonts w:ascii="Arial" w:hAnsi="Arial" w:cs="Arial"/>
        </w:rPr>
        <w:t xml:space="preserve">; </w:t>
      </w:r>
      <w:proofErr w:type="spellStart"/>
      <w:r>
        <w:rPr>
          <w:rFonts w:ascii="Arial" w:hAnsi="Arial" w:cs="Arial"/>
        </w:rPr>
        <w:t>AccessNetworkPriority</w:t>
      </w:r>
      <w:proofErr w:type="spellEnd"/>
      <w:r>
        <w:rPr>
          <w:rFonts w:ascii="Arial" w:hAnsi="Arial" w:cs="Arial"/>
        </w:rPr>
        <w:t xml:space="preserve"> = priority 2</w:t>
      </w:r>
    </w:p>
    <w:p w:rsidR="006937C3" w:rsidRPr="008C458F" w:rsidRDefault="006937C3" w:rsidP="006937C3">
      <w:pPr>
        <w:ind w:firstLine="720"/>
        <w:rPr>
          <w:rFonts w:ascii="Arial" w:hAnsi="Arial" w:cs="Arial"/>
        </w:rPr>
      </w:pPr>
    </w:p>
    <w:p w:rsidR="00BE1EAF" w:rsidRDefault="00BE1EAF">
      <w:pPr>
        <w:spacing w:after="200" w:line="276" w:lineRule="auto"/>
        <w:rPr>
          <w:rFonts w:asciiTheme="majorHAnsi" w:eastAsiaTheme="majorEastAsia" w:hAnsiTheme="majorHAnsi" w:cstheme="majorBidi"/>
          <w:b/>
          <w:bCs/>
          <w:sz w:val="26"/>
          <w:szCs w:val="26"/>
        </w:rPr>
      </w:pPr>
      <w:r>
        <w:br w:type="page"/>
      </w:r>
    </w:p>
    <w:p w:rsidR="004C2EBE" w:rsidRPr="00814887" w:rsidRDefault="004C2EBE" w:rsidP="004C2EBE">
      <w:pPr>
        <w:pStyle w:val="Heading2"/>
        <w:rPr>
          <w:color w:val="auto"/>
        </w:rPr>
      </w:pPr>
      <w:r>
        <w:rPr>
          <w:color w:val="auto"/>
        </w:rPr>
        <w:lastRenderedPageBreak/>
        <w:t>4.3</w:t>
      </w:r>
      <w:r w:rsidRPr="00814887">
        <w:rPr>
          <w:color w:val="auto"/>
        </w:rPr>
        <w:t xml:space="preserve"> </w:t>
      </w:r>
      <w:r>
        <w:rPr>
          <w:color w:val="auto"/>
        </w:rPr>
        <w:t>Comparison of solutions</w:t>
      </w:r>
    </w:p>
    <w:p w:rsidR="004C2EBE" w:rsidRDefault="004C2EBE" w:rsidP="004C2EBE">
      <w:pPr>
        <w:ind w:left="74"/>
        <w:rPr>
          <w:rFonts w:ascii="Arial" w:hAnsi="Arial" w:cs="Arial"/>
          <w:bCs/>
        </w:rPr>
      </w:pPr>
    </w:p>
    <w:p w:rsidR="00814887" w:rsidRDefault="004C2EBE" w:rsidP="004C2EBE">
      <w:pPr>
        <w:ind w:left="74"/>
        <w:rPr>
          <w:rFonts w:ascii="Arial" w:hAnsi="Arial" w:cs="Arial"/>
          <w:bCs/>
        </w:rPr>
      </w:pPr>
      <w:r>
        <w:rPr>
          <w:rFonts w:ascii="Arial" w:hAnsi="Arial" w:cs="Arial"/>
          <w:bCs/>
        </w:rPr>
        <w:t xml:space="preserve">Both alternatives will serve the purpose of identifying from which 3GPP RATs to offload and from which ones to not offload. </w:t>
      </w:r>
    </w:p>
    <w:p w:rsidR="004C2EBE" w:rsidRDefault="004C2EBE" w:rsidP="004C2EBE">
      <w:pPr>
        <w:ind w:left="74"/>
        <w:rPr>
          <w:rFonts w:ascii="Arial" w:hAnsi="Arial" w:cs="Arial"/>
          <w:bCs/>
        </w:rPr>
      </w:pPr>
    </w:p>
    <w:p w:rsidR="004C2EBE" w:rsidRDefault="00C60A07" w:rsidP="004C2EBE">
      <w:pPr>
        <w:ind w:left="74"/>
        <w:rPr>
          <w:rFonts w:ascii="Arial" w:hAnsi="Arial" w:cs="Arial"/>
          <w:bCs/>
        </w:rPr>
      </w:pPr>
      <w:r w:rsidRPr="00A30C25">
        <w:rPr>
          <w:rFonts w:ascii="Arial" w:hAnsi="Arial" w:cs="Arial"/>
          <w:b/>
          <w:bCs/>
        </w:rPr>
        <w:t>In</w:t>
      </w:r>
      <w:r w:rsidR="00A30C25" w:rsidRPr="00A30C25">
        <w:rPr>
          <w:rFonts w:ascii="Arial" w:hAnsi="Arial" w:cs="Arial"/>
          <w:b/>
          <w:bCs/>
        </w:rPr>
        <w:t xml:space="preserve"> 4</w:t>
      </w:r>
      <w:proofErr w:type="gramStart"/>
      <w:r w:rsidR="00A30C25" w:rsidRPr="00A30C25">
        <w:rPr>
          <w:rFonts w:ascii="Arial" w:hAnsi="Arial" w:cs="Arial"/>
          <w:b/>
          <w:bCs/>
        </w:rPr>
        <w:t>,</w:t>
      </w:r>
      <w:r w:rsidRPr="00A30C25">
        <w:rPr>
          <w:rFonts w:ascii="Arial" w:hAnsi="Arial" w:cs="Arial"/>
          <w:b/>
          <w:bCs/>
        </w:rPr>
        <w:t>1</w:t>
      </w:r>
      <w:proofErr w:type="gramEnd"/>
      <w:r w:rsidRPr="00A30C25">
        <w:rPr>
          <w:rFonts w:ascii="Arial" w:hAnsi="Arial" w:cs="Arial"/>
          <w:b/>
          <w:bCs/>
        </w:rPr>
        <w:t xml:space="preserve">, </w:t>
      </w:r>
      <w:proofErr w:type="spellStart"/>
      <w:r w:rsidR="004C2EBE" w:rsidRPr="00A30C25">
        <w:rPr>
          <w:rFonts w:ascii="Arial" w:hAnsi="Arial" w:cs="Arial"/>
          <w:b/>
          <w:bCs/>
        </w:rPr>
        <w:t>RoutingCriteria</w:t>
      </w:r>
      <w:proofErr w:type="spellEnd"/>
      <w:r w:rsidR="004C2EBE">
        <w:rPr>
          <w:rFonts w:ascii="Arial" w:hAnsi="Arial" w:cs="Arial"/>
          <w:bCs/>
        </w:rPr>
        <w:t xml:space="preserve"> is in the vali</w:t>
      </w:r>
      <w:r w:rsidR="008752D1">
        <w:rPr>
          <w:rFonts w:ascii="Arial" w:hAnsi="Arial" w:cs="Arial"/>
          <w:bCs/>
        </w:rPr>
        <w:t xml:space="preserve">dity condition part of the rule and </w:t>
      </w:r>
      <w:r w:rsidR="004C2EBE">
        <w:rPr>
          <w:rFonts w:ascii="Arial" w:hAnsi="Arial" w:cs="Arial"/>
          <w:bCs/>
        </w:rPr>
        <w:t>it</w:t>
      </w:r>
      <w:r w:rsidR="008752D1">
        <w:rPr>
          <w:rFonts w:ascii="Arial" w:hAnsi="Arial" w:cs="Arial"/>
          <w:bCs/>
        </w:rPr>
        <w:t xml:space="preserve"> does not steer the cell and RAT selection and thus it</w:t>
      </w:r>
      <w:r w:rsidR="004C2EBE">
        <w:rPr>
          <w:rFonts w:ascii="Arial" w:hAnsi="Arial" w:cs="Arial"/>
          <w:bCs/>
        </w:rPr>
        <w:t xml:space="preserve"> cannot create any conflicts with </w:t>
      </w:r>
      <w:r w:rsidR="008752D1">
        <w:rPr>
          <w:rFonts w:ascii="Arial" w:hAnsi="Arial" w:cs="Arial"/>
          <w:bCs/>
        </w:rPr>
        <w:t>3GPP AS or NAS protocol requirements.</w:t>
      </w:r>
    </w:p>
    <w:p w:rsidR="004C2EBE" w:rsidRDefault="004C2EBE" w:rsidP="004C2EBE">
      <w:pPr>
        <w:ind w:left="74"/>
        <w:rPr>
          <w:rFonts w:ascii="Arial" w:hAnsi="Arial" w:cs="Arial"/>
          <w:bCs/>
        </w:rPr>
      </w:pPr>
    </w:p>
    <w:p w:rsidR="00CA1380" w:rsidRDefault="00C60A07" w:rsidP="008752D1">
      <w:pPr>
        <w:ind w:left="74"/>
        <w:rPr>
          <w:rFonts w:ascii="Arial" w:hAnsi="Arial" w:cs="Arial"/>
          <w:bCs/>
        </w:rPr>
      </w:pPr>
      <w:r w:rsidRPr="00A30C25">
        <w:rPr>
          <w:rFonts w:ascii="Arial" w:hAnsi="Arial" w:cs="Arial"/>
          <w:b/>
          <w:bCs/>
        </w:rPr>
        <w:t xml:space="preserve">In </w:t>
      </w:r>
      <w:r w:rsidR="00A30C25" w:rsidRPr="00A30C25">
        <w:rPr>
          <w:rFonts w:ascii="Arial" w:hAnsi="Arial" w:cs="Arial"/>
          <w:b/>
          <w:bCs/>
        </w:rPr>
        <w:t>4.</w:t>
      </w:r>
      <w:r w:rsidRPr="00A30C25">
        <w:rPr>
          <w:rFonts w:ascii="Arial" w:hAnsi="Arial" w:cs="Arial"/>
          <w:b/>
          <w:bCs/>
        </w:rPr>
        <w:t xml:space="preserve">2, </w:t>
      </w:r>
      <w:proofErr w:type="spellStart"/>
      <w:r w:rsidR="004C2EBE" w:rsidRPr="00A30C25">
        <w:rPr>
          <w:rFonts w:ascii="Arial" w:hAnsi="Arial" w:cs="Arial"/>
          <w:b/>
          <w:bCs/>
        </w:rPr>
        <w:t>RoutingRule</w:t>
      </w:r>
      <w:proofErr w:type="spellEnd"/>
      <w:r w:rsidR="008752D1">
        <w:rPr>
          <w:rFonts w:ascii="Arial" w:hAnsi="Arial" w:cs="Arial"/>
          <w:bCs/>
        </w:rPr>
        <w:t xml:space="preserve"> steers cell and RAT selection by determining the </w:t>
      </w:r>
      <w:r w:rsidR="004C2EBE">
        <w:rPr>
          <w:rFonts w:ascii="Arial" w:hAnsi="Arial" w:cs="Arial"/>
          <w:bCs/>
        </w:rPr>
        <w:t xml:space="preserve">priorities of the target access technologies. Up to now </w:t>
      </w:r>
      <w:proofErr w:type="spellStart"/>
      <w:r w:rsidR="004C2EBE">
        <w:rPr>
          <w:rFonts w:ascii="Arial" w:hAnsi="Arial" w:cs="Arial"/>
          <w:bCs/>
        </w:rPr>
        <w:t>RoutingRule</w:t>
      </w:r>
      <w:proofErr w:type="spellEnd"/>
      <w:r w:rsidR="004C2EBE">
        <w:rPr>
          <w:rFonts w:ascii="Arial" w:hAnsi="Arial" w:cs="Arial"/>
          <w:bCs/>
        </w:rPr>
        <w:t xml:space="preserve"> can only select between complete systems, such as 3GPP or WLAN. </w:t>
      </w:r>
      <w:r w:rsidR="009D5BC5">
        <w:rPr>
          <w:rFonts w:ascii="Arial" w:hAnsi="Arial" w:cs="Arial"/>
          <w:bCs/>
        </w:rPr>
        <w:t xml:space="preserve">Conflicts </w:t>
      </w:r>
      <w:r w:rsidR="004C2EBE">
        <w:rPr>
          <w:rFonts w:ascii="Arial" w:hAnsi="Arial" w:cs="Arial"/>
          <w:bCs/>
        </w:rPr>
        <w:t>with specification related with each system</w:t>
      </w:r>
      <w:r w:rsidR="009D5BC5">
        <w:rPr>
          <w:rFonts w:ascii="Arial" w:hAnsi="Arial" w:cs="Arial"/>
          <w:bCs/>
        </w:rPr>
        <w:t xml:space="preserve"> are avoided by not defining any requirements inside 3GPP or WLAN in </w:t>
      </w:r>
      <w:proofErr w:type="spellStart"/>
      <w:r w:rsidR="004C2EBE">
        <w:rPr>
          <w:rFonts w:ascii="Arial" w:hAnsi="Arial" w:cs="Arial"/>
          <w:bCs/>
        </w:rPr>
        <w:t>RoutingRule</w:t>
      </w:r>
      <w:proofErr w:type="spellEnd"/>
      <w:r w:rsidR="009D5BC5">
        <w:rPr>
          <w:rFonts w:ascii="Arial" w:hAnsi="Arial" w:cs="Arial"/>
          <w:bCs/>
        </w:rPr>
        <w:t>. If 3GPP RATs are pr</w:t>
      </w:r>
      <w:r w:rsidR="008752D1">
        <w:rPr>
          <w:rFonts w:ascii="Arial" w:hAnsi="Arial" w:cs="Arial"/>
          <w:bCs/>
        </w:rPr>
        <w:t xml:space="preserve">ioritised in </w:t>
      </w:r>
      <w:proofErr w:type="spellStart"/>
      <w:r w:rsidR="008752D1">
        <w:rPr>
          <w:rFonts w:ascii="Arial" w:hAnsi="Arial" w:cs="Arial"/>
          <w:bCs/>
        </w:rPr>
        <w:t>RoutingRule</w:t>
      </w:r>
      <w:proofErr w:type="spellEnd"/>
      <w:r w:rsidR="008752D1">
        <w:rPr>
          <w:rFonts w:ascii="Arial" w:hAnsi="Arial" w:cs="Arial"/>
          <w:bCs/>
        </w:rPr>
        <w:t xml:space="preserve">, </w:t>
      </w:r>
      <w:proofErr w:type="gramStart"/>
      <w:r w:rsidR="008752D1">
        <w:rPr>
          <w:rFonts w:ascii="Arial" w:hAnsi="Arial" w:cs="Arial"/>
          <w:bCs/>
        </w:rPr>
        <w:t>this open</w:t>
      </w:r>
      <w:proofErr w:type="gramEnd"/>
      <w:r w:rsidR="008752D1">
        <w:rPr>
          <w:rFonts w:ascii="Arial" w:hAnsi="Arial" w:cs="Arial"/>
          <w:bCs/>
        </w:rPr>
        <w:t xml:space="preserve"> up possibility for collisions with </w:t>
      </w:r>
      <w:r w:rsidR="009D5BC5">
        <w:rPr>
          <w:rFonts w:ascii="Arial" w:hAnsi="Arial" w:cs="Arial"/>
          <w:bCs/>
        </w:rPr>
        <w:t>AS procedures. If this approach is taken, then some kind of conflict resolution mechanism needs to be specified.</w:t>
      </w:r>
      <w:r w:rsidR="008752D1">
        <w:rPr>
          <w:rFonts w:ascii="Arial" w:hAnsi="Arial" w:cs="Arial"/>
          <w:bCs/>
        </w:rPr>
        <w:t xml:space="preserve"> Two examples of </w:t>
      </w:r>
      <w:proofErr w:type="spellStart"/>
      <w:r w:rsidR="00CA1380">
        <w:rPr>
          <w:rFonts w:ascii="Arial" w:hAnsi="Arial" w:cs="Arial"/>
          <w:bCs/>
        </w:rPr>
        <w:t>of</w:t>
      </w:r>
      <w:proofErr w:type="spellEnd"/>
      <w:r w:rsidR="00CA1380">
        <w:rPr>
          <w:rFonts w:ascii="Arial" w:hAnsi="Arial" w:cs="Arial"/>
          <w:bCs/>
        </w:rPr>
        <w:t xml:space="preserve"> possible conflict </w:t>
      </w:r>
      <w:r w:rsidR="008752D1">
        <w:rPr>
          <w:rFonts w:ascii="Arial" w:hAnsi="Arial" w:cs="Arial"/>
          <w:bCs/>
        </w:rPr>
        <w:t>are</w:t>
      </w:r>
      <w:r w:rsidR="009D5BC5">
        <w:rPr>
          <w:rFonts w:ascii="Arial" w:hAnsi="Arial" w:cs="Arial"/>
          <w:bCs/>
        </w:rPr>
        <w:t xml:space="preserve"> shown below</w:t>
      </w:r>
      <w:r w:rsidR="008752D1">
        <w:rPr>
          <w:rFonts w:ascii="Arial" w:hAnsi="Arial" w:cs="Arial"/>
          <w:bCs/>
        </w:rPr>
        <w:t>.</w:t>
      </w:r>
    </w:p>
    <w:p w:rsidR="007652DE" w:rsidRDefault="00A30C25" w:rsidP="004C2EBE">
      <w:pPr>
        <w:ind w:left="74"/>
        <w:rPr>
          <w:rFonts w:ascii="Arial" w:hAnsi="Arial" w:cs="Arial"/>
          <w:bCs/>
        </w:rPr>
      </w:pPr>
      <w:r>
        <w:rPr>
          <w:rFonts w:ascii="Arial" w:hAnsi="Arial" w:cs="Arial"/>
          <w:bCs/>
        </w:rPr>
        <w:object w:dxaOrig="7183" w:dyaOrig="5399">
          <v:shape id="_x0000_i1026" type="#_x0000_t75" style="width:359.25pt;height:270pt" o:ole="">
            <v:imagedata r:id="rId9" o:title=""/>
          </v:shape>
          <o:OLEObject Type="Embed" ProgID="PowerPoint.Slide.12" ShapeID="_x0000_i1026" DrawAspect="Content" ObjectID="_1445080118" r:id="rId10"/>
        </w:object>
      </w:r>
    </w:p>
    <w:p w:rsidR="00350FD7" w:rsidRDefault="007652DE" w:rsidP="004C2EBE">
      <w:pPr>
        <w:ind w:left="74"/>
        <w:rPr>
          <w:rFonts w:ascii="Arial" w:hAnsi="Arial" w:cs="Arial"/>
          <w:bCs/>
        </w:rPr>
      </w:pPr>
      <w:r>
        <w:rPr>
          <w:rFonts w:ascii="Arial" w:hAnsi="Arial" w:cs="Arial"/>
          <w:bCs/>
        </w:rPr>
        <w:t xml:space="preserve">On the left, </w:t>
      </w:r>
      <w:r w:rsidR="00CA1380">
        <w:rPr>
          <w:rFonts w:ascii="Arial" w:hAnsi="Arial" w:cs="Arial"/>
          <w:bCs/>
        </w:rPr>
        <w:t xml:space="preserve">UE </w:t>
      </w:r>
      <w:r w:rsidR="009D5BC5">
        <w:rPr>
          <w:rFonts w:ascii="Arial" w:hAnsi="Arial" w:cs="Arial"/>
          <w:bCs/>
        </w:rPr>
        <w:t xml:space="preserve">camping on GERAN or UTRAN </w:t>
      </w:r>
      <w:r w:rsidR="00350FD7">
        <w:rPr>
          <w:rFonts w:ascii="Arial" w:hAnsi="Arial" w:cs="Arial"/>
          <w:bCs/>
        </w:rPr>
        <w:t>cell</w:t>
      </w:r>
      <w:r w:rsidR="009D5BC5">
        <w:rPr>
          <w:rFonts w:ascii="Arial" w:hAnsi="Arial" w:cs="Arial"/>
          <w:bCs/>
        </w:rPr>
        <w:t xml:space="preserve"> </w:t>
      </w:r>
      <w:r w:rsidR="008752D1">
        <w:rPr>
          <w:rFonts w:ascii="Arial" w:hAnsi="Arial" w:cs="Arial"/>
          <w:bCs/>
        </w:rPr>
        <w:t xml:space="preserve">has got </w:t>
      </w:r>
      <w:proofErr w:type="spellStart"/>
      <w:r w:rsidR="008752D1">
        <w:rPr>
          <w:rFonts w:ascii="Arial" w:hAnsi="Arial" w:cs="Arial"/>
          <w:bCs/>
        </w:rPr>
        <w:t>RoutingRules</w:t>
      </w:r>
      <w:proofErr w:type="spellEnd"/>
      <w:r w:rsidR="008752D1">
        <w:rPr>
          <w:rFonts w:ascii="Arial" w:hAnsi="Arial" w:cs="Arial"/>
          <w:bCs/>
        </w:rPr>
        <w:t xml:space="preserve"> to prioritise E-UTRAN and WLAN as shown. If the UE is camping on GERAN or UTRAN cell matching </w:t>
      </w:r>
      <w:proofErr w:type="spellStart"/>
      <w:r w:rsidR="008752D1">
        <w:rPr>
          <w:rFonts w:ascii="Arial" w:hAnsi="Arial" w:cs="Arial"/>
          <w:bCs/>
        </w:rPr>
        <w:t>ValidityArea</w:t>
      </w:r>
      <w:proofErr w:type="spellEnd"/>
      <w:r w:rsidR="008752D1">
        <w:rPr>
          <w:rFonts w:ascii="Arial" w:hAnsi="Arial" w:cs="Arial"/>
          <w:bCs/>
        </w:rPr>
        <w:t xml:space="preserve">, then it should offload to highest priority </w:t>
      </w:r>
      <w:proofErr w:type="spellStart"/>
      <w:r w:rsidR="008752D1">
        <w:rPr>
          <w:rFonts w:ascii="Arial" w:hAnsi="Arial" w:cs="Arial"/>
          <w:bCs/>
        </w:rPr>
        <w:t>AccessTechnology</w:t>
      </w:r>
      <w:proofErr w:type="spellEnd"/>
      <w:r w:rsidR="008752D1">
        <w:rPr>
          <w:rFonts w:ascii="Arial" w:hAnsi="Arial" w:cs="Arial"/>
          <w:bCs/>
        </w:rPr>
        <w:t xml:space="preserve"> in </w:t>
      </w:r>
      <w:proofErr w:type="spellStart"/>
      <w:r w:rsidR="008752D1">
        <w:rPr>
          <w:rFonts w:ascii="Arial" w:hAnsi="Arial" w:cs="Arial"/>
          <w:bCs/>
        </w:rPr>
        <w:t>RoutingRule</w:t>
      </w:r>
      <w:proofErr w:type="spellEnd"/>
      <w:r w:rsidR="008752D1">
        <w:rPr>
          <w:rFonts w:ascii="Arial" w:hAnsi="Arial" w:cs="Arial"/>
          <w:bCs/>
        </w:rPr>
        <w:t>. In this example it would force the selection of distant E-U</w:t>
      </w:r>
      <w:r w:rsidR="00A30C25">
        <w:rPr>
          <w:rFonts w:ascii="Arial" w:hAnsi="Arial" w:cs="Arial"/>
          <w:bCs/>
        </w:rPr>
        <w:t>TRAN cell, which would be</w:t>
      </w:r>
      <w:r w:rsidR="008752D1">
        <w:rPr>
          <w:rFonts w:ascii="Arial" w:hAnsi="Arial" w:cs="Arial"/>
          <w:bCs/>
        </w:rPr>
        <w:t xml:space="preserve"> against 3GPP cell and RAT selection rules.</w:t>
      </w:r>
    </w:p>
    <w:p w:rsidR="00350FD7" w:rsidRDefault="00350FD7" w:rsidP="004C2EBE">
      <w:pPr>
        <w:ind w:left="74"/>
        <w:rPr>
          <w:rFonts w:ascii="Arial" w:hAnsi="Arial" w:cs="Arial"/>
          <w:bCs/>
        </w:rPr>
      </w:pPr>
    </w:p>
    <w:p w:rsidR="008752D1" w:rsidRDefault="008752D1" w:rsidP="004C2EBE">
      <w:pPr>
        <w:ind w:left="74"/>
        <w:rPr>
          <w:rFonts w:ascii="Arial" w:hAnsi="Arial" w:cs="Arial"/>
          <w:bCs/>
        </w:rPr>
      </w:pPr>
      <w:r>
        <w:rPr>
          <w:rFonts w:ascii="Arial" w:hAnsi="Arial" w:cs="Arial"/>
          <w:bCs/>
        </w:rPr>
        <w:t xml:space="preserve">To avoid this problem, on the right only WLAN is prioritised for offloading. But now there is nothing to stop UE from offloading also from E-UTRAN, which defeats the purpose of this change. </w:t>
      </w:r>
    </w:p>
    <w:p w:rsidR="008752D1" w:rsidRDefault="008752D1" w:rsidP="004C2EBE">
      <w:pPr>
        <w:ind w:left="74"/>
        <w:rPr>
          <w:rFonts w:ascii="Arial" w:hAnsi="Arial" w:cs="Arial"/>
          <w:bCs/>
        </w:rPr>
      </w:pPr>
    </w:p>
    <w:p w:rsidR="004C2EBE" w:rsidRDefault="004C2EBE" w:rsidP="004C2EBE">
      <w:pPr>
        <w:ind w:left="74"/>
        <w:rPr>
          <w:rFonts w:ascii="Arial" w:hAnsi="Arial" w:cs="Arial"/>
          <w:bCs/>
        </w:rPr>
      </w:pPr>
      <w:r>
        <w:rPr>
          <w:rFonts w:ascii="Arial" w:hAnsi="Arial" w:cs="Arial"/>
          <w:bCs/>
        </w:rPr>
        <w:t>Optimal coding is</w:t>
      </w:r>
      <w:r w:rsidR="00350FD7">
        <w:rPr>
          <w:rFonts w:ascii="Arial" w:hAnsi="Arial" w:cs="Arial"/>
          <w:bCs/>
        </w:rPr>
        <w:t xml:space="preserve"> also</w:t>
      </w:r>
      <w:r>
        <w:rPr>
          <w:rFonts w:ascii="Arial" w:hAnsi="Arial" w:cs="Arial"/>
          <w:bCs/>
        </w:rPr>
        <w:t xml:space="preserve"> an issue to consider, </w:t>
      </w:r>
      <w:proofErr w:type="gramStart"/>
      <w:r>
        <w:rPr>
          <w:rFonts w:ascii="Arial" w:hAnsi="Arial" w:cs="Arial"/>
          <w:bCs/>
        </w:rPr>
        <w:t>to avoid</w:t>
      </w:r>
      <w:proofErr w:type="gramEnd"/>
      <w:r>
        <w:rPr>
          <w:rFonts w:ascii="Arial" w:hAnsi="Arial" w:cs="Arial"/>
          <w:bCs/>
        </w:rPr>
        <w:t xml:space="preserve"> unnecessary complexity of ANDSF. However, this is only a secondary issu</w:t>
      </w:r>
      <w:r w:rsidR="009D5BC5">
        <w:rPr>
          <w:rFonts w:ascii="Arial" w:hAnsi="Arial" w:cs="Arial"/>
          <w:bCs/>
        </w:rPr>
        <w:t xml:space="preserve">e to </w:t>
      </w:r>
      <w:r w:rsidR="00AE31FA">
        <w:rPr>
          <w:rFonts w:ascii="Arial" w:hAnsi="Arial" w:cs="Arial"/>
          <w:bCs/>
        </w:rPr>
        <w:t xml:space="preserve">correct functionality, and no substantial differences between the encoding </w:t>
      </w:r>
      <w:proofErr w:type="gramStart"/>
      <w:r w:rsidR="00AE31FA">
        <w:rPr>
          <w:rFonts w:ascii="Arial" w:hAnsi="Arial" w:cs="Arial"/>
          <w:bCs/>
        </w:rPr>
        <w:t>complexity</w:t>
      </w:r>
      <w:proofErr w:type="gramEnd"/>
      <w:r w:rsidR="00AE31FA">
        <w:rPr>
          <w:rFonts w:ascii="Arial" w:hAnsi="Arial" w:cs="Arial"/>
          <w:bCs/>
        </w:rPr>
        <w:t xml:space="preserve"> exist in the foreseeable use cases between the two alternatives.</w:t>
      </w:r>
    </w:p>
    <w:p w:rsidR="00AE31FA" w:rsidRDefault="00AE31FA" w:rsidP="004C2EBE">
      <w:pPr>
        <w:ind w:left="74"/>
        <w:rPr>
          <w:rFonts w:ascii="Arial" w:hAnsi="Arial" w:cs="Arial"/>
          <w:bCs/>
        </w:rPr>
      </w:pPr>
    </w:p>
    <w:p w:rsidR="00350FD7" w:rsidRDefault="00AE31FA" w:rsidP="007652DE">
      <w:pPr>
        <w:ind w:left="74"/>
        <w:rPr>
          <w:rFonts w:ascii="Arial" w:hAnsi="Arial" w:cs="Arial"/>
          <w:bCs/>
        </w:rPr>
      </w:pPr>
      <w:r>
        <w:rPr>
          <w:rFonts w:ascii="Arial" w:hAnsi="Arial" w:cs="Arial"/>
          <w:bCs/>
        </w:rPr>
        <w:t>The originators prefer to respond to the</w:t>
      </w:r>
      <w:r w:rsidR="00D02CD5">
        <w:rPr>
          <w:rFonts w:ascii="Arial" w:hAnsi="Arial" w:cs="Arial"/>
          <w:bCs/>
        </w:rPr>
        <w:t xml:space="preserve"> new</w:t>
      </w:r>
      <w:r>
        <w:rPr>
          <w:rFonts w:ascii="Arial" w:hAnsi="Arial" w:cs="Arial"/>
          <w:bCs/>
        </w:rPr>
        <w:t xml:space="preserve"> requirement</w:t>
      </w:r>
      <w:r w:rsidR="00CA1380">
        <w:rPr>
          <w:rFonts w:ascii="Arial" w:hAnsi="Arial" w:cs="Arial"/>
          <w:bCs/>
        </w:rPr>
        <w:t xml:space="preserve"> by adding 3GP</w:t>
      </w:r>
      <w:r w:rsidR="00A30C25">
        <w:rPr>
          <w:rFonts w:ascii="Arial" w:hAnsi="Arial" w:cs="Arial"/>
          <w:bCs/>
        </w:rPr>
        <w:t xml:space="preserve">P RAT codes on </w:t>
      </w:r>
      <w:proofErr w:type="spellStart"/>
      <w:r w:rsidR="00A30C25">
        <w:rPr>
          <w:rFonts w:ascii="Arial" w:hAnsi="Arial" w:cs="Arial"/>
          <w:bCs/>
        </w:rPr>
        <w:t>RoutingCriteria</w:t>
      </w:r>
      <w:proofErr w:type="spellEnd"/>
      <w:r w:rsidR="00CA1380">
        <w:rPr>
          <w:rFonts w:ascii="Arial" w:hAnsi="Arial" w:cs="Arial"/>
          <w:bCs/>
        </w:rPr>
        <w:t xml:space="preserve"> side. RAT codes can be added </w:t>
      </w:r>
      <w:r>
        <w:rPr>
          <w:rFonts w:ascii="Arial" w:hAnsi="Arial" w:cs="Arial"/>
          <w:bCs/>
        </w:rPr>
        <w:t xml:space="preserve">in 3GPP_Location </w:t>
      </w:r>
      <w:r w:rsidR="00CA1380">
        <w:rPr>
          <w:rFonts w:ascii="Arial" w:hAnsi="Arial" w:cs="Arial"/>
          <w:bCs/>
        </w:rPr>
        <w:t>node</w:t>
      </w:r>
      <w:r>
        <w:rPr>
          <w:rFonts w:ascii="Arial" w:hAnsi="Arial" w:cs="Arial"/>
          <w:bCs/>
        </w:rPr>
        <w:t xml:space="preserve"> </w:t>
      </w:r>
      <w:r w:rsidR="00CA1380">
        <w:rPr>
          <w:rFonts w:ascii="Arial" w:hAnsi="Arial" w:cs="Arial"/>
          <w:bCs/>
        </w:rPr>
        <w:t xml:space="preserve">of </w:t>
      </w:r>
      <w:proofErr w:type="spellStart"/>
      <w:r w:rsidR="00CA1380">
        <w:rPr>
          <w:rFonts w:ascii="Arial" w:hAnsi="Arial" w:cs="Arial"/>
          <w:bCs/>
        </w:rPr>
        <w:t>ValidityArea</w:t>
      </w:r>
      <w:proofErr w:type="spellEnd"/>
      <w:r w:rsidR="00CA1380">
        <w:rPr>
          <w:rFonts w:ascii="Arial" w:hAnsi="Arial" w:cs="Arial"/>
          <w:bCs/>
        </w:rPr>
        <w:t xml:space="preserve"> to i</w:t>
      </w:r>
      <w:r w:rsidR="00D02CD5">
        <w:rPr>
          <w:rFonts w:ascii="Arial" w:hAnsi="Arial" w:cs="Arial"/>
          <w:bCs/>
        </w:rPr>
        <w:t>dentify those 3GPP RATs where</w:t>
      </w:r>
      <w:r w:rsidR="00CA1380">
        <w:rPr>
          <w:rFonts w:ascii="Arial" w:hAnsi="Arial" w:cs="Arial"/>
          <w:bCs/>
        </w:rPr>
        <w:t xml:space="preserve"> offloading is desirable.</w:t>
      </w:r>
      <w:r w:rsidR="00350FD7">
        <w:rPr>
          <w:rFonts w:ascii="Arial" w:hAnsi="Arial" w:cs="Arial"/>
          <w:bCs/>
        </w:rPr>
        <w:br w:type="page"/>
      </w:r>
    </w:p>
    <w:p w:rsidR="00814887" w:rsidRDefault="00814887" w:rsidP="007E3427">
      <w:pPr>
        <w:ind w:left="74"/>
        <w:rPr>
          <w:rFonts w:ascii="Arial" w:hAnsi="Arial" w:cs="Arial"/>
          <w:bCs/>
        </w:rPr>
      </w:pPr>
    </w:p>
    <w:p w:rsidR="005A720F" w:rsidRPr="005A720F" w:rsidRDefault="005A720F" w:rsidP="00814887">
      <w:pPr>
        <w:pStyle w:val="Heading1"/>
        <w:numPr>
          <w:ilvl w:val="0"/>
          <w:numId w:val="3"/>
        </w:numPr>
      </w:pPr>
      <w:r w:rsidRPr="005A720F">
        <w:t>Proposal</w:t>
      </w:r>
    </w:p>
    <w:p w:rsidR="00350FD7" w:rsidRDefault="00350FD7" w:rsidP="007E3427">
      <w:pPr>
        <w:rPr>
          <w:rFonts w:ascii="Arial" w:hAnsi="Arial" w:cs="Arial"/>
          <w:bCs/>
        </w:rPr>
      </w:pPr>
      <w:r>
        <w:rPr>
          <w:rFonts w:ascii="Arial" w:hAnsi="Arial" w:cs="Arial"/>
          <w:bCs/>
        </w:rPr>
        <w:t xml:space="preserve">It </w:t>
      </w:r>
      <w:r w:rsidR="007652DE">
        <w:rPr>
          <w:rFonts w:ascii="Arial" w:hAnsi="Arial" w:cs="Arial"/>
          <w:bCs/>
        </w:rPr>
        <w:t xml:space="preserve">is proposed that CT1 decides </w:t>
      </w:r>
      <w:r>
        <w:rPr>
          <w:rFonts w:ascii="Arial" w:hAnsi="Arial" w:cs="Arial"/>
          <w:bCs/>
        </w:rPr>
        <w:t>which encodi</w:t>
      </w:r>
      <w:r w:rsidR="007652DE">
        <w:rPr>
          <w:rFonts w:ascii="Arial" w:hAnsi="Arial" w:cs="Arial"/>
          <w:bCs/>
        </w:rPr>
        <w:t>ng alternative to take in order</w:t>
      </w:r>
      <w:r>
        <w:rPr>
          <w:rFonts w:ascii="Arial" w:hAnsi="Arial" w:cs="Arial"/>
          <w:bCs/>
        </w:rPr>
        <w:t xml:space="preserve"> to meet the new</w:t>
      </w:r>
      <w:r w:rsidR="007652DE">
        <w:rPr>
          <w:rFonts w:ascii="Arial" w:hAnsi="Arial" w:cs="Arial"/>
          <w:bCs/>
        </w:rPr>
        <w:t xml:space="preserve"> requirement for differentiation of 3GPP RATs for offloading.</w:t>
      </w:r>
    </w:p>
    <w:p w:rsidR="00350FD7" w:rsidRDefault="00350FD7" w:rsidP="007E3427">
      <w:pPr>
        <w:rPr>
          <w:rFonts w:ascii="Arial" w:hAnsi="Arial" w:cs="Arial"/>
          <w:bCs/>
        </w:rPr>
      </w:pPr>
    </w:p>
    <w:p w:rsidR="00350FD7" w:rsidRDefault="00350FD7" w:rsidP="007E3427">
      <w:pPr>
        <w:rPr>
          <w:rFonts w:ascii="Arial" w:hAnsi="Arial" w:cs="Arial"/>
          <w:bCs/>
        </w:rPr>
      </w:pPr>
      <w:r>
        <w:rPr>
          <w:rFonts w:ascii="Arial" w:hAnsi="Arial" w:cs="Arial"/>
          <w:bCs/>
        </w:rPr>
        <w:t xml:space="preserve">Further on, it is proposed that the alternative that adds 3GPP RAT codes in 3GPP_Location node of </w:t>
      </w:r>
      <w:proofErr w:type="spellStart"/>
      <w:r>
        <w:rPr>
          <w:rFonts w:ascii="Arial" w:hAnsi="Arial" w:cs="Arial"/>
          <w:bCs/>
        </w:rPr>
        <w:t>ValidityArea</w:t>
      </w:r>
      <w:proofErr w:type="spellEnd"/>
      <w:r>
        <w:rPr>
          <w:rFonts w:ascii="Arial" w:hAnsi="Arial" w:cs="Arial"/>
          <w:bCs/>
        </w:rPr>
        <w:t xml:space="preserve"> </w:t>
      </w:r>
      <w:r w:rsidR="007415EA">
        <w:rPr>
          <w:rFonts w:ascii="Arial" w:hAnsi="Arial" w:cs="Arial"/>
          <w:bCs/>
        </w:rPr>
        <w:t xml:space="preserve">is more suitable way forward. </w:t>
      </w:r>
      <w:r w:rsidR="007652DE">
        <w:rPr>
          <w:rFonts w:ascii="Arial" w:hAnsi="Arial" w:cs="Arial"/>
          <w:bCs/>
        </w:rPr>
        <w:t>CR following this principle is provided in C1-134576</w:t>
      </w:r>
      <w:r w:rsidR="007415EA">
        <w:rPr>
          <w:rFonts w:ascii="Arial" w:hAnsi="Arial" w:cs="Arial"/>
          <w:bCs/>
        </w:rPr>
        <w:t>.</w:t>
      </w:r>
    </w:p>
    <w:p w:rsidR="007415EA" w:rsidRDefault="007415EA" w:rsidP="007E3427">
      <w:pPr>
        <w:rPr>
          <w:rFonts w:ascii="Arial" w:hAnsi="Arial" w:cs="Arial"/>
          <w:bCs/>
        </w:rPr>
      </w:pPr>
    </w:p>
    <w:p w:rsidR="007415EA" w:rsidRDefault="007415EA" w:rsidP="007E3427">
      <w:pPr>
        <w:rPr>
          <w:rFonts w:ascii="Arial" w:hAnsi="Arial" w:cs="Arial"/>
          <w:bCs/>
        </w:rPr>
      </w:pPr>
      <w:r>
        <w:rPr>
          <w:rFonts w:ascii="Arial" w:hAnsi="Arial" w:cs="Arial"/>
          <w:bCs/>
        </w:rPr>
        <w:t>Finally, it is proposed that CT1 should consider yet again the contents of received incoming LS C1-134025 / S2-133859, and in particular the CR S2-133698 attached to it, and to decide whether it would be appropriate for CT1 to inform SA2 of this decision.</w:t>
      </w:r>
      <w:r w:rsidR="00BE1EAF">
        <w:rPr>
          <w:rFonts w:ascii="Arial" w:hAnsi="Arial" w:cs="Arial"/>
          <w:bCs/>
        </w:rPr>
        <w:t xml:space="preserve"> This discussion paper makes no recommendation on whether LS should be sent to SA2, since that depends on the stage 3 solution chosen by CT1.</w:t>
      </w:r>
    </w:p>
    <w:p w:rsidR="007415EA" w:rsidRDefault="007415EA" w:rsidP="007E3427">
      <w:pPr>
        <w:rPr>
          <w:rFonts w:ascii="Arial" w:hAnsi="Arial" w:cs="Arial"/>
          <w:bCs/>
        </w:rPr>
      </w:pPr>
    </w:p>
    <w:p w:rsidR="007415EA" w:rsidRDefault="007415EA" w:rsidP="007E3427">
      <w:pPr>
        <w:rPr>
          <w:rFonts w:ascii="Arial" w:hAnsi="Arial" w:cs="Arial"/>
          <w:bCs/>
        </w:rPr>
      </w:pPr>
    </w:p>
    <w:sectPr w:rsidR="007415EA" w:rsidSect="00B8692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16FEB"/>
    <w:multiLevelType w:val="hybridMultilevel"/>
    <w:tmpl w:val="9B38574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A8B2A6A"/>
    <w:multiLevelType w:val="hybridMultilevel"/>
    <w:tmpl w:val="9DDC925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DE22743"/>
    <w:multiLevelType w:val="multilevel"/>
    <w:tmpl w:val="E1366242"/>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2A33201D"/>
    <w:multiLevelType w:val="hybridMultilevel"/>
    <w:tmpl w:val="62F020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409B410E"/>
    <w:multiLevelType w:val="hybridMultilevel"/>
    <w:tmpl w:val="D47C1240"/>
    <w:lvl w:ilvl="0" w:tplc="08090001">
      <w:start w:val="1"/>
      <w:numFmt w:val="bullet"/>
      <w:lvlText w:val=""/>
      <w:lvlJc w:val="left"/>
      <w:pPr>
        <w:ind w:left="1117" w:hanging="360"/>
      </w:pPr>
      <w:rPr>
        <w:rFonts w:ascii="Symbol" w:hAnsi="Symbol" w:hint="default"/>
      </w:rPr>
    </w:lvl>
    <w:lvl w:ilvl="1" w:tplc="08090003">
      <w:start w:val="1"/>
      <w:numFmt w:val="bullet"/>
      <w:lvlText w:val="o"/>
      <w:lvlJc w:val="left"/>
      <w:pPr>
        <w:ind w:left="1837" w:hanging="360"/>
      </w:pPr>
      <w:rPr>
        <w:rFonts w:ascii="Courier New" w:hAnsi="Courier New" w:cs="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5">
    <w:nsid w:val="747C7F76"/>
    <w:multiLevelType w:val="hybridMultilevel"/>
    <w:tmpl w:val="9DDC925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788E3889"/>
    <w:multiLevelType w:val="hybridMultilevel"/>
    <w:tmpl w:val="FA74C864"/>
    <w:lvl w:ilvl="0" w:tplc="6EB21A4A">
      <w:start w:val="1"/>
      <w:numFmt w:val="decimal"/>
      <w:lvlText w:val="%1."/>
      <w:lvlJc w:val="left"/>
      <w:pPr>
        <w:ind w:left="434" w:hanging="360"/>
      </w:pPr>
      <w:rPr>
        <w:rFonts w:hint="default"/>
      </w:rPr>
    </w:lvl>
    <w:lvl w:ilvl="1" w:tplc="08090019" w:tentative="1">
      <w:start w:val="1"/>
      <w:numFmt w:val="lowerLetter"/>
      <w:lvlText w:val="%2."/>
      <w:lvlJc w:val="left"/>
      <w:pPr>
        <w:ind w:left="1154" w:hanging="360"/>
      </w:pPr>
    </w:lvl>
    <w:lvl w:ilvl="2" w:tplc="0809001B" w:tentative="1">
      <w:start w:val="1"/>
      <w:numFmt w:val="lowerRoman"/>
      <w:lvlText w:val="%3."/>
      <w:lvlJc w:val="right"/>
      <w:pPr>
        <w:ind w:left="1874" w:hanging="180"/>
      </w:pPr>
    </w:lvl>
    <w:lvl w:ilvl="3" w:tplc="0809000F" w:tentative="1">
      <w:start w:val="1"/>
      <w:numFmt w:val="decimal"/>
      <w:lvlText w:val="%4."/>
      <w:lvlJc w:val="left"/>
      <w:pPr>
        <w:ind w:left="2594" w:hanging="360"/>
      </w:pPr>
    </w:lvl>
    <w:lvl w:ilvl="4" w:tplc="08090019" w:tentative="1">
      <w:start w:val="1"/>
      <w:numFmt w:val="lowerLetter"/>
      <w:lvlText w:val="%5."/>
      <w:lvlJc w:val="left"/>
      <w:pPr>
        <w:ind w:left="3314" w:hanging="360"/>
      </w:pPr>
    </w:lvl>
    <w:lvl w:ilvl="5" w:tplc="0809001B" w:tentative="1">
      <w:start w:val="1"/>
      <w:numFmt w:val="lowerRoman"/>
      <w:lvlText w:val="%6."/>
      <w:lvlJc w:val="right"/>
      <w:pPr>
        <w:ind w:left="4034" w:hanging="180"/>
      </w:pPr>
    </w:lvl>
    <w:lvl w:ilvl="6" w:tplc="0809000F" w:tentative="1">
      <w:start w:val="1"/>
      <w:numFmt w:val="decimal"/>
      <w:lvlText w:val="%7."/>
      <w:lvlJc w:val="left"/>
      <w:pPr>
        <w:ind w:left="4754" w:hanging="360"/>
      </w:pPr>
    </w:lvl>
    <w:lvl w:ilvl="7" w:tplc="08090019" w:tentative="1">
      <w:start w:val="1"/>
      <w:numFmt w:val="lowerLetter"/>
      <w:lvlText w:val="%8."/>
      <w:lvlJc w:val="left"/>
      <w:pPr>
        <w:ind w:left="5474" w:hanging="360"/>
      </w:pPr>
    </w:lvl>
    <w:lvl w:ilvl="8" w:tplc="0809001B" w:tentative="1">
      <w:start w:val="1"/>
      <w:numFmt w:val="lowerRoman"/>
      <w:lvlText w:val="%9."/>
      <w:lvlJc w:val="right"/>
      <w:pPr>
        <w:ind w:left="6194" w:hanging="180"/>
      </w:pPr>
    </w:lvl>
  </w:abstractNum>
  <w:num w:numId="1">
    <w:abstractNumId w:val="2"/>
  </w:num>
  <w:num w:numId="2">
    <w:abstractNumId w:val="4"/>
  </w:num>
  <w:num w:numId="3">
    <w:abstractNumId w:val="5"/>
  </w:num>
  <w:num w:numId="4">
    <w:abstractNumId w:val="3"/>
  </w:num>
  <w:num w:numId="5">
    <w:abstractNumId w:val="0"/>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4BC"/>
    <w:rsid w:val="00006594"/>
    <w:rsid w:val="00016286"/>
    <w:rsid w:val="00050580"/>
    <w:rsid w:val="000B0BAF"/>
    <w:rsid w:val="000C4607"/>
    <w:rsid w:val="001D4F90"/>
    <w:rsid w:val="00266B5F"/>
    <w:rsid w:val="002726CC"/>
    <w:rsid w:val="002C50BF"/>
    <w:rsid w:val="002E04AC"/>
    <w:rsid w:val="003105C0"/>
    <w:rsid w:val="00322125"/>
    <w:rsid w:val="003241F4"/>
    <w:rsid w:val="00341975"/>
    <w:rsid w:val="00350FD7"/>
    <w:rsid w:val="003D0748"/>
    <w:rsid w:val="004244AC"/>
    <w:rsid w:val="00476934"/>
    <w:rsid w:val="004B04BC"/>
    <w:rsid w:val="004C2EBE"/>
    <w:rsid w:val="005A720F"/>
    <w:rsid w:val="005E3334"/>
    <w:rsid w:val="005E4FED"/>
    <w:rsid w:val="005F6A15"/>
    <w:rsid w:val="006072BB"/>
    <w:rsid w:val="00611CA6"/>
    <w:rsid w:val="00614E27"/>
    <w:rsid w:val="00621AC8"/>
    <w:rsid w:val="006447BE"/>
    <w:rsid w:val="00650DD2"/>
    <w:rsid w:val="006937C3"/>
    <w:rsid w:val="00705764"/>
    <w:rsid w:val="00716E07"/>
    <w:rsid w:val="00716EC0"/>
    <w:rsid w:val="007415EA"/>
    <w:rsid w:val="007652DE"/>
    <w:rsid w:val="007E3427"/>
    <w:rsid w:val="007F3BFF"/>
    <w:rsid w:val="00814887"/>
    <w:rsid w:val="0081611E"/>
    <w:rsid w:val="008752D1"/>
    <w:rsid w:val="008A5888"/>
    <w:rsid w:val="008C458F"/>
    <w:rsid w:val="008F1816"/>
    <w:rsid w:val="00905F08"/>
    <w:rsid w:val="009363B8"/>
    <w:rsid w:val="009D5BC5"/>
    <w:rsid w:val="00A015D4"/>
    <w:rsid w:val="00A30C25"/>
    <w:rsid w:val="00A362DC"/>
    <w:rsid w:val="00A56010"/>
    <w:rsid w:val="00AE31FA"/>
    <w:rsid w:val="00B3044D"/>
    <w:rsid w:val="00B407B3"/>
    <w:rsid w:val="00B522E9"/>
    <w:rsid w:val="00B6032D"/>
    <w:rsid w:val="00B7711B"/>
    <w:rsid w:val="00B86923"/>
    <w:rsid w:val="00BD37A5"/>
    <w:rsid w:val="00BE1EAF"/>
    <w:rsid w:val="00BE6D5A"/>
    <w:rsid w:val="00C0610B"/>
    <w:rsid w:val="00C3278F"/>
    <w:rsid w:val="00C60A07"/>
    <w:rsid w:val="00C90392"/>
    <w:rsid w:val="00CA1380"/>
    <w:rsid w:val="00CB31DA"/>
    <w:rsid w:val="00CF78DA"/>
    <w:rsid w:val="00D02CD5"/>
    <w:rsid w:val="00D110B8"/>
    <w:rsid w:val="00D1383F"/>
    <w:rsid w:val="00D436E2"/>
    <w:rsid w:val="00DE5D77"/>
    <w:rsid w:val="00E26C04"/>
    <w:rsid w:val="00E46F45"/>
    <w:rsid w:val="00FC27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6923"/>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B86923"/>
    <w:pPr>
      <w:keepNext/>
      <w:spacing w:after="240"/>
      <w:ind w:left="1985" w:right="284" w:hanging="1985"/>
      <w:outlineLvl w:val="0"/>
    </w:pPr>
    <w:rPr>
      <w:rFonts w:ascii="Arial" w:hAnsi="Arial"/>
      <w:b/>
      <w:sz w:val="24"/>
    </w:rPr>
  </w:style>
  <w:style w:type="paragraph" w:styleId="Heading2">
    <w:name w:val="heading 2"/>
    <w:basedOn w:val="Normal"/>
    <w:next w:val="Normal"/>
    <w:link w:val="Heading2Char"/>
    <w:uiPriority w:val="9"/>
    <w:unhideWhenUsed/>
    <w:qFormat/>
    <w:rsid w:val="00B86923"/>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86923"/>
    <w:rPr>
      <w:rFonts w:ascii="Arial" w:eastAsia="Times New Roman" w:hAnsi="Arial" w:cs="Times New Roman"/>
      <w:b/>
      <w:sz w:val="24"/>
      <w:szCs w:val="20"/>
      <w:lang w:val="en-GB"/>
    </w:rPr>
  </w:style>
  <w:style w:type="paragraph" w:customStyle="1" w:styleId="B1">
    <w:name w:val="B1"/>
    <w:basedOn w:val="Normal"/>
    <w:link w:val="B1Char"/>
    <w:rsid w:val="00B86923"/>
    <w:pPr>
      <w:ind w:left="567" w:hanging="567"/>
      <w:jc w:val="both"/>
    </w:pPr>
    <w:rPr>
      <w:rFonts w:ascii="Arial" w:hAnsi="Arial"/>
    </w:rPr>
  </w:style>
  <w:style w:type="character" w:customStyle="1" w:styleId="B1Char">
    <w:name w:val="B1 Char"/>
    <w:link w:val="B1"/>
    <w:locked/>
    <w:rsid w:val="00B86923"/>
    <w:rPr>
      <w:rFonts w:ascii="Arial" w:eastAsia="Times New Roman" w:hAnsi="Arial" w:cs="Times New Roman"/>
      <w:sz w:val="20"/>
      <w:szCs w:val="20"/>
      <w:lang w:val="en-GB"/>
    </w:rPr>
  </w:style>
  <w:style w:type="character" w:customStyle="1" w:styleId="Heading2Char">
    <w:name w:val="Heading 2 Char"/>
    <w:basedOn w:val="DefaultParagraphFont"/>
    <w:link w:val="Heading2"/>
    <w:uiPriority w:val="9"/>
    <w:rsid w:val="00B86923"/>
    <w:rPr>
      <w:rFonts w:asciiTheme="majorHAnsi" w:eastAsiaTheme="majorEastAsia" w:hAnsiTheme="majorHAnsi" w:cstheme="majorBidi"/>
      <w:b/>
      <w:bCs/>
      <w:color w:val="4F81BD" w:themeColor="accent1"/>
      <w:sz w:val="26"/>
      <w:szCs w:val="26"/>
      <w:lang w:val="en-GB"/>
    </w:rPr>
  </w:style>
  <w:style w:type="paragraph" w:styleId="ListParagraph">
    <w:name w:val="List Paragraph"/>
    <w:basedOn w:val="Normal"/>
    <w:uiPriority w:val="34"/>
    <w:qFormat/>
    <w:rsid w:val="00B86923"/>
    <w:pPr>
      <w:ind w:left="720"/>
      <w:contextualSpacing/>
    </w:pPr>
  </w:style>
  <w:style w:type="table" w:styleId="TableGrid">
    <w:name w:val="Table Grid"/>
    <w:basedOn w:val="TableNormal"/>
    <w:uiPriority w:val="59"/>
    <w:rsid w:val="008161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E3334"/>
    <w:rPr>
      <w:rFonts w:ascii="Tahoma" w:hAnsi="Tahoma" w:cs="Tahoma"/>
      <w:sz w:val="16"/>
      <w:szCs w:val="16"/>
    </w:rPr>
  </w:style>
  <w:style w:type="character" w:customStyle="1" w:styleId="BalloonTextChar">
    <w:name w:val="Balloon Text Char"/>
    <w:basedOn w:val="DefaultParagraphFont"/>
    <w:link w:val="BalloonText"/>
    <w:uiPriority w:val="99"/>
    <w:semiHidden/>
    <w:rsid w:val="005E3334"/>
    <w:rPr>
      <w:rFonts w:ascii="Tahoma" w:eastAsia="Times New Roman" w:hAnsi="Tahoma" w:cs="Tahoma"/>
      <w:sz w:val="16"/>
      <w:szCs w:val="16"/>
      <w:lang w:val="en-GB"/>
    </w:rPr>
  </w:style>
  <w:style w:type="character" w:styleId="CommentReference">
    <w:name w:val="annotation reference"/>
    <w:basedOn w:val="DefaultParagraphFont"/>
    <w:uiPriority w:val="99"/>
    <w:semiHidden/>
    <w:unhideWhenUsed/>
    <w:rsid w:val="005E3334"/>
    <w:rPr>
      <w:sz w:val="16"/>
      <w:szCs w:val="16"/>
    </w:rPr>
  </w:style>
  <w:style w:type="paragraph" w:styleId="CommentText">
    <w:name w:val="annotation text"/>
    <w:basedOn w:val="Normal"/>
    <w:link w:val="CommentTextChar"/>
    <w:uiPriority w:val="99"/>
    <w:semiHidden/>
    <w:unhideWhenUsed/>
    <w:rsid w:val="005E3334"/>
  </w:style>
  <w:style w:type="character" w:customStyle="1" w:styleId="CommentTextChar">
    <w:name w:val="Comment Text Char"/>
    <w:basedOn w:val="DefaultParagraphFont"/>
    <w:link w:val="CommentText"/>
    <w:uiPriority w:val="99"/>
    <w:semiHidden/>
    <w:rsid w:val="005E333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E3334"/>
    <w:rPr>
      <w:b/>
      <w:bCs/>
    </w:rPr>
  </w:style>
  <w:style w:type="character" w:customStyle="1" w:styleId="CommentSubjectChar">
    <w:name w:val="Comment Subject Char"/>
    <w:basedOn w:val="CommentTextChar"/>
    <w:link w:val="CommentSubject"/>
    <w:uiPriority w:val="99"/>
    <w:semiHidden/>
    <w:rsid w:val="005E3334"/>
    <w:rPr>
      <w:rFonts w:ascii="Times New Roman" w:eastAsia="Times New Roman" w:hAnsi="Times New Roman" w:cs="Times New Roman"/>
      <w:b/>
      <w:bCs/>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6923"/>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B86923"/>
    <w:pPr>
      <w:keepNext/>
      <w:spacing w:after="240"/>
      <w:ind w:left="1985" w:right="284" w:hanging="1985"/>
      <w:outlineLvl w:val="0"/>
    </w:pPr>
    <w:rPr>
      <w:rFonts w:ascii="Arial" w:hAnsi="Arial"/>
      <w:b/>
      <w:sz w:val="24"/>
    </w:rPr>
  </w:style>
  <w:style w:type="paragraph" w:styleId="Heading2">
    <w:name w:val="heading 2"/>
    <w:basedOn w:val="Normal"/>
    <w:next w:val="Normal"/>
    <w:link w:val="Heading2Char"/>
    <w:uiPriority w:val="9"/>
    <w:unhideWhenUsed/>
    <w:qFormat/>
    <w:rsid w:val="00B86923"/>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86923"/>
    <w:rPr>
      <w:rFonts w:ascii="Arial" w:eastAsia="Times New Roman" w:hAnsi="Arial" w:cs="Times New Roman"/>
      <w:b/>
      <w:sz w:val="24"/>
      <w:szCs w:val="20"/>
      <w:lang w:val="en-GB"/>
    </w:rPr>
  </w:style>
  <w:style w:type="paragraph" w:customStyle="1" w:styleId="B1">
    <w:name w:val="B1"/>
    <w:basedOn w:val="Normal"/>
    <w:link w:val="B1Char"/>
    <w:rsid w:val="00B86923"/>
    <w:pPr>
      <w:ind w:left="567" w:hanging="567"/>
      <w:jc w:val="both"/>
    </w:pPr>
    <w:rPr>
      <w:rFonts w:ascii="Arial" w:hAnsi="Arial"/>
    </w:rPr>
  </w:style>
  <w:style w:type="character" w:customStyle="1" w:styleId="B1Char">
    <w:name w:val="B1 Char"/>
    <w:link w:val="B1"/>
    <w:locked/>
    <w:rsid w:val="00B86923"/>
    <w:rPr>
      <w:rFonts w:ascii="Arial" w:eastAsia="Times New Roman" w:hAnsi="Arial" w:cs="Times New Roman"/>
      <w:sz w:val="20"/>
      <w:szCs w:val="20"/>
      <w:lang w:val="en-GB"/>
    </w:rPr>
  </w:style>
  <w:style w:type="character" w:customStyle="1" w:styleId="Heading2Char">
    <w:name w:val="Heading 2 Char"/>
    <w:basedOn w:val="DefaultParagraphFont"/>
    <w:link w:val="Heading2"/>
    <w:uiPriority w:val="9"/>
    <w:rsid w:val="00B86923"/>
    <w:rPr>
      <w:rFonts w:asciiTheme="majorHAnsi" w:eastAsiaTheme="majorEastAsia" w:hAnsiTheme="majorHAnsi" w:cstheme="majorBidi"/>
      <w:b/>
      <w:bCs/>
      <w:color w:val="4F81BD" w:themeColor="accent1"/>
      <w:sz w:val="26"/>
      <w:szCs w:val="26"/>
      <w:lang w:val="en-GB"/>
    </w:rPr>
  </w:style>
  <w:style w:type="paragraph" w:styleId="ListParagraph">
    <w:name w:val="List Paragraph"/>
    <w:basedOn w:val="Normal"/>
    <w:uiPriority w:val="34"/>
    <w:qFormat/>
    <w:rsid w:val="00B86923"/>
    <w:pPr>
      <w:ind w:left="720"/>
      <w:contextualSpacing/>
    </w:pPr>
  </w:style>
  <w:style w:type="table" w:styleId="TableGrid">
    <w:name w:val="Table Grid"/>
    <w:basedOn w:val="TableNormal"/>
    <w:uiPriority w:val="59"/>
    <w:rsid w:val="008161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E3334"/>
    <w:rPr>
      <w:rFonts w:ascii="Tahoma" w:hAnsi="Tahoma" w:cs="Tahoma"/>
      <w:sz w:val="16"/>
      <w:szCs w:val="16"/>
    </w:rPr>
  </w:style>
  <w:style w:type="character" w:customStyle="1" w:styleId="BalloonTextChar">
    <w:name w:val="Balloon Text Char"/>
    <w:basedOn w:val="DefaultParagraphFont"/>
    <w:link w:val="BalloonText"/>
    <w:uiPriority w:val="99"/>
    <w:semiHidden/>
    <w:rsid w:val="005E3334"/>
    <w:rPr>
      <w:rFonts w:ascii="Tahoma" w:eastAsia="Times New Roman" w:hAnsi="Tahoma" w:cs="Tahoma"/>
      <w:sz w:val="16"/>
      <w:szCs w:val="16"/>
      <w:lang w:val="en-GB"/>
    </w:rPr>
  </w:style>
  <w:style w:type="character" w:styleId="CommentReference">
    <w:name w:val="annotation reference"/>
    <w:basedOn w:val="DefaultParagraphFont"/>
    <w:uiPriority w:val="99"/>
    <w:semiHidden/>
    <w:unhideWhenUsed/>
    <w:rsid w:val="005E3334"/>
    <w:rPr>
      <w:sz w:val="16"/>
      <w:szCs w:val="16"/>
    </w:rPr>
  </w:style>
  <w:style w:type="paragraph" w:styleId="CommentText">
    <w:name w:val="annotation text"/>
    <w:basedOn w:val="Normal"/>
    <w:link w:val="CommentTextChar"/>
    <w:uiPriority w:val="99"/>
    <w:semiHidden/>
    <w:unhideWhenUsed/>
    <w:rsid w:val="005E3334"/>
  </w:style>
  <w:style w:type="character" w:customStyle="1" w:styleId="CommentTextChar">
    <w:name w:val="Comment Text Char"/>
    <w:basedOn w:val="DefaultParagraphFont"/>
    <w:link w:val="CommentText"/>
    <w:uiPriority w:val="99"/>
    <w:semiHidden/>
    <w:rsid w:val="005E333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E3334"/>
    <w:rPr>
      <w:b/>
      <w:bCs/>
    </w:rPr>
  </w:style>
  <w:style w:type="character" w:customStyle="1" w:styleId="CommentSubjectChar">
    <w:name w:val="Comment Subject Char"/>
    <w:basedOn w:val="CommentTextChar"/>
    <w:link w:val="CommentSubject"/>
    <w:uiPriority w:val="99"/>
    <w:semiHidden/>
    <w:rsid w:val="005E3334"/>
    <w:rPr>
      <w:rFonts w:ascii="Times New Roman" w:eastAsia="Times New Rom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3352773">
      <w:bodyDiv w:val="1"/>
      <w:marLeft w:val="0"/>
      <w:marRight w:val="0"/>
      <w:marTop w:val="0"/>
      <w:marBottom w:val="0"/>
      <w:divBdr>
        <w:top w:val="none" w:sz="0" w:space="0" w:color="auto"/>
        <w:left w:val="none" w:sz="0" w:space="0" w:color="auto"/>
        <w:bottom w:val="none" w:sz="0" w:space="0" w:color="auto"/>
        <w:right w:val="none" w:sz="0" w:space="0" w:color="auto"/>
      </w:divBdr>
    </w:div>
    <w:div w:id="1720469525">
      <w:bodyDiv w:val="1"/>
      <w:marLeft w:val="0"/>
      <w:marRight w:val="0"/>
      <w:marTop w:val="0"/>
      <w:marBottom w:val="0"/>
      <w:divBdr>
        <w:top w:val="none" w:sz="0" w:space="0" w:color="auto"/>
        <w:left w:val="none" w:sz="0" w:space="0" w:color="auto"/>
        <w:bottom w:val="none" w:sz="0" w:space="0" w:color="auto"/>
        <w:right w:val="none" w:sz="0" w:space="0" w:color="auto"/>
      </w:divBdr>
    </w:div>
    <w:div w:id="1800102723">
      <w:bodyDiv w:val="1"/>
      <w:marLeft w:val="0"/>
      <w:marRight w:val="0"/>
      <w:marTop w:val="0"/>
      <w:marBottom w:val="0"/>
      <w:divBdr>
        <w:top w:val="none" w:sz="0" w:space="0" w:color="auto"/>
        <w:left w:val="none" w:sz="0" w:space="0" w:color="auto"/>
        <w:bottom w:val="none" w:sz="0" w:space="0" w:color="auto"/>
        <w:right w:val="none" w:sz="0" w:space="0" w:color="auto"/>
      </w:divBdr>
    </w:div>
    <w:div w:id="2060203728">
      <w:bodyDiv w:val="1"/>
      <w:marLeft w:val="0"/>
      <w:marRight w:val="0"/>
      <w:marTop w:val="0"/>
      <w:marBottom w:val="0"/>
      <w:divBdr>
        <w:top w:val="none" w:sz="0" w:space="0" w:color="auto"/>
        <w:left w:val="none" w:sz="0" w:space="0" w:color="auto"/>
        <w:bottom w:val="none" w:sz="0" w:space="0" w:color="auto"/>
        <w:right w:val="none" w:sz="0" w:space="0" w:color="auto"/>
      </w:divBdr>
    </w:div>
    <w:div w:id="208505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PowerPoint_Slide1.sldx"/><Relationship Id="rId3" Type="http://schemas.openxmlformats.org/officeDocument/2006/relationships/styles" Target="style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PowerPoint_Slide2.sldx"/><Relationship Id="rId4" Type="http://schemas.microsoft.com/office/2007/relationships/stylesWithEffects" Target="stylesWithEffect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A51444-A77B-4FF5-962A-08A77EB5B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1139</Words>
  <Characters>6498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Broadcom Corporation</Company>
  <LinksUpToDate>false</LinksUpToDate>
  <CharactersWithSpaces>7622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Hannu Hietalahti</dc:creator>
  <cp:lastModifiedBy>Niemi Marko T</cp:lastModifiedBy>
  <cp:revision>2</cp:revision>
  <dcterms:created xsi:type="dcterms:W3CDTF">2013-11-04T12:22:00Z</dcterms:created>
  <dcterms:modified xsi:type="dcterms:W3CDTF">2013-11-04T12:22:00Z</dcterms:modified>
</cp:coreProperties>
</file>